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21A3" w14:textId="77777777" w:rsidR="00DF6A2E" w:rsidRPr="00B6398D" w:rsidRDefault="00DF6A2E" w:rsidP="00DF6A2E">
      <w:pPr>
        <w:shd w:val="clear" w:color="auto" w:fill="FFFFFF"/>
        <w:spacing w:before="300" w:after="150" w:line="240" w:lineRule="auto"/>
        <w:outlineLvl w:val="1"/>
        <w:rPr>
          <w:rFonts w:ascii="Roboto" w:eastAsia="Times New Roman" w:hAnsi="Roboto" w:cs="Times New Roman"/>
          <w:color w:val="000000"/>
          <w:kern w:val="0"/>
          <w:sz w:val="48"/>
          <w:szCs w:val="48"/>
          <w14:ligatures w14:val="none"/>
        </w:rPr>
      </w:pPr>
      <w:r w:rsidRPr="00B6398D">
        <w:rPr>
          <w:rFonts w:ascii="Roboto" w:eastAsia="Times New Roman" w:hAnsi="Roboto" w:cs="Times New Roman"/>
          <w:color w:val="000000"/>
          <w:kern w:val="0"/>
          <w:sz w:val="48"/>
          <w:szCs w:val="48"/>
          <w14:ligatures w14:val="none"/>
        </w:rPr>
        <w:t>50.2.1 Satisfactory Academic Progress (SAP) for Financial Aid</w:t>
      </w:r>
    </w:p>
    <w:p w14:paraId="0B813958" w14:textId="77777777" w:rsidR="00DF6A2E" w:rsidRPr="00B6398D" w:rsidRDefault="00DF6A2E" w:rsidP="00DF6A2E">
      <w:pPr>
        <w:shd w:val="clear" w:color="auto" w:fill="FFFFFF"/>
        <w:spacing w:before="300" w:after="150" w:line="240" w:lineRule="auto"/>
        <w:outlineLvl w:val="2"/>
        <w:rPr>
          <w:rFonts w:ascii="Roboto" w:eastAsia="Times New Roman" w:hAnsi="Roboto" w:cs="Times New Roman"/>
          <w:color w:val="000000"/>
          <w:kern w:val="0"/>
          <w:sz w:val="43"/>
          <w:szCs w:val="43"/>
          <w14:ligatures w14:val="none"/>
        </w:rPr>
      </w:pPr>
      <w:r w:rsidRPr="00B6398D">
        <w:rPr>
          <w:rFonts w:ascii="Roboto" w:eastAsia="Times New Roman" w:hAnsi="Roboto" w:cs="Times New Roman"/>
          <w:b/>
          <w:bCs/>
          <w:color w:val="000000"/>
          <w:kern w:val="0"/>
          <w:sz w:val="43"/>
          <w:szCs w:val="43"/>
          <w14:ligatures w14:val="none"/>
        </w:rPr>
        <w:t>50.2.1.1 Federal Aid</w:t>
      </w:r>
      <w:r w:rsidRPr="00B6398D">
        <w:rPr>
          <w:rFonts w:ascii="Roboto" w:eastAsia="Times New Roman" w:hAnsi="Roboto" w:cs="Times New Roman"/>
          <w:i/>
          <w:iCs/>
          <w:color w:val="000000"/>
          <w:kern w:val="0"/>
          <w:sz w:val="43"/>
          <w:szCs w:val="43"/>
          <w14:ligatures w14:val="none"/>
        </w:rPr>
        <w:br/>
        <w:t>(Federal Direct Loans, Federal Direct Parent Loans, Federal Work-Study, Federal Pell Grant, Federal SEOG Grants)</w:t>
      </w:r>
    </w:p>
    <w:p w14:paraId="0078DB05" w14:textId="77777777" w:rsidR="00BA1FFF" w:rsidRPr="00B6398D" w:rsidRDefault="00BA1FFF"/>
    <w:p w14:paraId="2C2BF21B" w14:textId="0954F56B" w:rsidR="00DF6A2E" w:rsidRPr="00B6398D" w:rsidRDefault="00DF6A2E">
      <w:pPr>
        <w:rPr>
          <w:rFonts w:ascii="Roboto" w:hAnsi="Roboto"/>
          <w:color w:val="5E5E5E"/>
          <w:sz w:val="27"/>
          <w:szCs w:val="27"/>
          <w:shd w:val="clear" w:color="auto" w:fill="FFFFFF"/>
        </w:rPr>
      </w:pPr>
      <w:r w:rsidRPr="00B6398D">
        <w:rPr>
          <w:rFonts w:ascii="Roboto" w:hAnsi="Roboto"/>
          <w:color w:val="5E5E5E"/>
          <w:sz w:val="27"/>
          <w:szCs w:val="27"/>
          <w:shd w:val="clear" w:color="auto" w:fill="FFFFFF"/>
        </w:rPr>
        <w:t xml:space="preserve">Students receiving financial aid are required to maintain minimum qualitative (cumulative GPA) and quantitative (PACE) </w:t>
      </w:r>
      <w:proofErr w:type="gramStart"/>
      <w:r w:rsidRPr="00B6398D">
        <w:rPr>
          <w:rFonts w:ascii="Roboto" w:hAnsi="Roboto"/>
          <w:color w:val="5E5E5E"/>
          <w:sz w:val="27"/>
          <w:szCs w:val="27"/>
          <w:shd w:val="clear" w:color="auto" w:fill="FFFFFF"/>
        </w:rPr>
        <w:t>standards  in</w:t>
      </w:r>
      <w:proofErr w:type="gramEnd"/>
      <w:r w:rsidRPr="00B6398D">
        <w:rPr>
          <w:rFonts w:ascii="Roboto" w:hAnsi="Roboto"/>
          <w:color w:val="5E5E5E"/>
          <w:sz w:val="27"/>
          <w:szCs w:val="27"/>
          <w:shd w:val="clear" w:color="auto" w:fill="FFFFFF"/>
        </w:rPr>
        <w:t xml:space="preserve"> order to continue to receive federal aid assistance. This review will occur at the end of each payment </w:t>
      </w:r>
      <w:proofErr w:type="gramStart"/>
      <w:r w:rsidRPr="00B6398D">
        <w:rPr>
          <w:rFonts w:ascii="Roboto" w:hAnsi="Roboto"/>
          <w:color w:val="5E5E5E"/>
          <w:sz w:val="27"/>
          <w:szCs w:val="27"/>
          <w:shd w:val="clear" w:color="auto" w:fill="FFFFFF"/>
        </w:rPr>
        <w:t>period,</w:t>
      </w:r>
      <w:proofErr w:type="gramEnd"/>
      <w:r w:rsidRPr="00B6398D">
        <w:rPr>
          <w:rFonts w:ascii="Roboto" w:hAnsi="Roboto"/>
          <w:color w:val="5E5E5E"/>
          <w:sz w:val="27"/>
          <w:szCs w:val="27"/>
          <w:shd w:val="clear" w:color="auto" w:fill="FFFFFF"/>
        </w:rPr>
        <w:t xml:space="preserve"> at SUNY Canton this is the end of each semester. Use the chart below for your degree program to determine your minimum requirements. (Transfer credits will be considered to determine placement on the chart)</w:t>
      </w:r>
    </w:p>
    <w:p w14:paraId="44B92A3B" w14:textId="77777777" w:rsidR="00DF6A2E" w:rsidRPr="00B6398D" w:rsidRDefault="00DF6A2E">
      <w:pPr>
        <w:rPr>
          <w:rFonts w:ascii="Roboto" w:hAnsi="Roboto"/>
          <w:color w:val="5E5E5E"/>
          <w:sz w:val="27"/>
          <w:szCs w:val="27"/>
          <w:shd w:val="clear" w:color="auto" w:fill="FFFFFF"/>
        </w:rPr>
      </w:pPr>
    </w:p>
    <w:tbl>
      <w:tblPr>
        <w:tblW w:w="16650" w:type="dxa"/>
        <w:shd w:val="clear" w:color="auto" w:fill="FFFFFF"/>
        <w:tblCellMar>
          <w:top w:w="15" w:type="dxa"/>
          <w:left w:w="15" w:type="dxa"/>
          <w:bottom w:w="15" w:type="dxa"/>
          <w:right w:w="15" w:type="dxa"/>
        </w:tblCellMar>
        <w:tblLook w:val="04A0" w:firstRow="1" w:lastRow="0" w:firstColumn="1" w:lastColumn="0" w:noHBand="0" w:noVBand="1"/>
        <w:tblDescription w:val="Federal Aid Requirements"/>
      </w:tblPr>
      <w:tblGrid>
        <w:gridCol w:w="8639"/>
        <w:gridCol w:w="1916"/>
        <w:gridCol w:w="1235"/>
        <w:gridCol w:w="1188"/>
        <w:gridCol w:w="972"/>
        <w:gridCol w:w="900"/>
        <w:gridCol w:w="990"/>
        <w:gridCol w:w="810"/>
      </w:tblGrid>
      <w:tr w:rsidR="00DF6A2E" w:rsidRPr="00B6398D" w14:paraId="5C7BF02B" w14:textId="77777777" w:rsidTr="00DF6A2E">
        <w:trPr>
          <w:gridAfter w:val="1"/>
          <w:wAfter w:w="810" w:type="dxa"/>
          <w:tblHeader/>
        </w:trPr>
        <w:tc>
          <w:tcPr>
            <w:tcW w:w="8639" w:type="dxa"/>
            <w:vMerge w:val="restart"/>
            <w:shd w:val="clear" w:color="auto" w:fill="FFFFFF"/>
            <w:tcMar>
              <w:top w:w="0" w:type="dxa"/>
              <w:left w:w="0" w:type="dxa"/>
              <w:bottom w:w="0" w:type="dxa"/>
              <w:right w:w="0" w:type="dxa"/>
            </w:tcMar>
            <w:vAlign w:val="center"/>
            <w:hideMark/>
          </w:tcPr>
          <w:p w14:paraId="2E60D9E8" w14:textId="77777777"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Status</w:t>
            </w:r>
          </w:p>
        </w:tc>
        <w:tc>
          <w:tcPr>
            <w:tcW w:w="7201" w:type="dxa"/>
            <w:gridSpan w:val="6"/>
            <w:shd w:val="clear" w:color="auto" w:fill="FFFFFF"/>
            <w:tcMar>
              <w:top w:w="0" w:type="dxa"/>
              <w:left w:w="0" w:type="dxa"/>
              <w:bottom w:w="0" w:type="dxa"/>
              <w:right w:w="0" w:type="dxa"/>
            </w:tcMar>
            <w:vAlign w:val="center"/>
            <w:hideMark/>
          </w:tcPr>
          <w:p w14:paraId="5494688E" w14:textId="77777777"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ATTEMPTED CREDITS/REQUIRED GPA</w:t>
            </w:r>
          </w:p>
        </w:tc>
      </w:tr>
      <w:tr w:rsidR="00DF6A2E" w:rsidRPr="00B6398D" w14:paraId="7A520FE7" w14:textId="77777777" w:rsidTr="00DF6A2E">
        <w:tc>
          <w:tcPr>
            <w:tcW w:w="8639" w:type="dxa"/>
            <w:vMerge/>
            <w:shd w:val="clear" w:color="auto" w:fill="FFFFFF"/>
            <w:vAlign w:val="center"/>
            <w:hideMark/>
          </w:tcPr>
          <w:p w14:paraId="19B980A2" w14:textId="77777777" w:rsidR="00DF6A2E" w:rsidRPr="00B6398D" w:rsidRDefault="00DF6A2E" w:rsidP="00DF6A2E">
            <w:pPr>
              <w:spacing w:after="0" w:line="240" w:lineRule="auto"/>
              <w:rPr>
                <w:rFonts w:ascii="Roboto" w:eastAsia="Times New Roman" w:hAnsi="Roboto" w:cs="Times New Roman"/>
                <w:b/>
                <w:bCs/>
                <w:color w:val="5E5E5E"/>
                <w:kern w:val="0"/>
                <w:sz w:val="27"/>
                <w:szCs w:val="27"/>
                <w14:ligatures w14:val="none"/>
              </w:rPr>
            </w:pPr>
          </w:p>
        </w:tc>
        <w:tc>
          <w:tcPr>
            <w:tcW w:w="1916" w:type="dxa"/>
            <w:shd w:val="clear" w:color="auto" w:fill="FFFFFF"/>
            <w:tcMar>
              <w:top w:w="0" w:type="dxa"/>
              <w:left w:w="0" w:type="dxa"/>
              <w:bottom w:w="0" w:type="dxa"/>
              <w:right w:w="0" w:type="dxa"/>
            </w:tcMar>
            <w:vAlign w:val="center"/>
            <w:hideMark/>
          </w:tcPr>
          <w:p w14:paraId="7C88869D" w14:textId="77777777"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Credits</w:t>
            </w:r>
          </w:p>
        </w:tc>
        <w:tc>
          <w:tcPr>
            <w:tcW w:w="1235" w:type="dxa"/>
            <w:shd w:val="clear" w:color="auto" w:fill="FFFFFF"/>
            <w:tcMar>
              <w:top w:w="0" w:type="dxa"/>
              <w:left w:w="0" w:type="dxa"/>
              <w:bottom w:w="0" w:type="dxa"/>
              <w:right w:w="0" w:type="dxa"/>
            </w:tcMar>
            <w:hideMark/>
          </w:tcPr>
          <w:p w14:paraId="1CA124FB"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1-23</w:t>
            </w:r>
          </w:p>
        </w:tc>
        <w:tc>
          <w:tcPr>
            <w:tcW w:w="1188" w:type="dxa"/>
            <w:shd w:val="clear" w:color="auto" w:fill="FFFFFF"/>
            <w:tcMar>
              <w:top w:w="0" w:type="dxa"/>
              <w:left w:w="0" w:type="dxa"/>
              <w:bottom w:w="0" w:type="dxa"/>
              <w:right w:w="0" w:type="dxa"/>
            </w:tcMar>
            <w:hideMark/>
          </w:tcPr>
          <w:p w14:paraId="6D14730B"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24-35</w:t>
            </w:r>
          </w:p>
        </w:tc>
        <w:tc>
          <w:tcPr>
            <w:tcW w:w="972" w:type="dxa"/>
            <w:shd w:val="clear" w:color="auto" w:fill="FFFFFF"/>
            <w:tcMar>
              <w:top w:w="0" w:type="dxa"/>
              <w:left w:w="0" w:type="dxa"/>
              <w:bottom w:w="0" w:type="dxa"/>
              <w:right w:w="0" w:type="dxa"/>
            </w:tcMar>
            <w:hideMark/>
          </w:tcPr>
          <w:p w14:paraId="448E603C"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36-47</w:t>
            </w:r>
          </w:p>
        </w:tc>
        <w:tc>
          <w:tcPr>
            <w:tcW w:w="900" w:type="dxa"/>
            <w:shd w:val="clear" w:color="auto" w:fill="FFFFFF"/>
            <w:tcMar>
              <w:top w:w="0" w:type="dxa"/>
              <w:left w:w="0" w:type="dxa"/>
              <w:bottom w:w="0" w:type="dxa"/>
              <w:right w:w="0" w:type="dxa"/>
            </w:tcMar>
            <w:hideMark/>
          </w:tcPr>
          <w:p w14:paraId="250EC5B9"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48-59</w:t>
            </w:r>
          </w:p>
        </w:tc>
        <w:tc>
          <w:tcPr>
            <w:tcW w:w="990" w:type="dxa"/>
            <w:shd w:val="clear" w:color="auto" w:fill="FFFFFF"/>
            <w:tcMar>
              <w:top w:w="0" w:type="dxa"/>
              <w:left w:w="0" w:type="dxa"/>
              <w:bottom w:w="0" w:type="dxa"/>
              <w:right w:w="0" w:type="dxa"/>
            </w:tcMar>
            <w:hideMark/>
          </w:tcPr>
          <w:p w14:paraId="42C42193"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60-71</w:t>
            </w:r>
          </w:p>
        </w:tc>
        <w:tc>
          <w:tcPr>
            <w:tcW w:w="810" w:type="dxa"/>
            <w:shd w:val="clear" w:color="auto" w:fill="FFFFFF"/>
            <w:tcMar>
              <w:top w:w="0" w:type="dxa"/>
              <w:left w:w="0" w:type="dxa"/>
              <w:bottom w:w="0" w:type="dxa"/>
              <w:right w:w="0" w:type="dxa"/>
            </w:tcMar>
            <w:hideMark/>
          </w:tcPr>
          <w:p w14:paraId="7948D64C"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72+</w:t>
            </w:r>
          </w:p>
        </w:tc>
      </w:tr>
      <w:tr w:rsidR="00DF6A2E" w:rsidRPr="00B6398D" w14:paraId="23B8F5E9" w14:textId="77777777" w:rsidTr="00DF6A2E">
        <w:tc>
          <w:tcPr>
            <w:tcW w:w="8639" w:type="dxa"/>
            <w:shd w:val="clear" w:color="auto" w:fill="FFFFFF"/>
            <w:tcMar>
              <w:top w:w="0" w:type="dxa"/>
              <w:left w:w="0" w:type="dxa"/>
              <w:bottom w:w="0" w:type="dxa"/>
              <w:right w:w="0" w:type="dxa"/>
            </w:tcMar>
            <w:vAlign w:val="center"/>
            <w:hideMark/>
          </w:tcPr>
          <w:p w14:paraId="3938F925" w14:textId="77777777"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Minimum cumulative GPA Requirement (Qualitative)</w:t>
            </w:r>
          </w:p>
        </w:tc>
        <w:tc>
          <w:tcPr>
            <w:tcW w:w="1916" w:type="dxa"/>
            <w:shd w:val="clear" w:color="auto" w:fill="FFFFFF"/>
            <w:tcMar>
              <w:top w:w="0" w:type="dxa"/>
              <w:left w:w="0" w:type="dxa"/>
              <w:bottom w:w="0" w:type="dxa"/>
              <w:right w:w="0" w:type="dxa"/>
            </w:tcMar>
            <w:hideMark/>
          </w:tcPr>
          <w:p w14:paraId="59BACD64"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1.25</w:t>
            </w:r>
          </w:p>
        </w:tc>
        <w:tc>
          <w:tcPr>
            <w:tcW w:w="1235" w:type="dxa"/>
            <w:shd w:val="clear" w:color="auto" w:fill="FFFFFF"/>
            <w:tcMar>
              <w:top w:w="0" w:type="dxa"/>
              <w:left w:w="0" w:type="dxa"/>
              <w:bottom w:w="0" w:type="dxa"/>
              <w:right w:w="0" w:type="dxa"/>
            </w:tcMar>
            <w:hideMark/>
          </w:tcPr>
          <w:p w14:paraId="6E666412"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1.5</w:t>
            </w:r>
          </w:p>
        </w:tc>
        <w:tc>
          <w:tcPr>
            <w:tcW w:w="1188" w:type="dxa"/>
            <w:shd w:val="clear" w:color="auto" w:fill="FFFFFF"/>
            <w:tcMar>
              <w:top w:w="0" w:type="dxa"/>
              <w:left w:w="0" w:type="dxa"/>
              <w:bottom w:w="0" w:type="dxa"/>
              <w:right w:w="0" w:type="dxa"/>
            </w:tcMar>
            <w:hideMark/>
          </w:tcPr>
          <w:p w14:paraId="6919F235"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1.75</w:t>
            </w:r>
          </w:p>
        </w:tc>
        <w:tc>
          <w:tcPr>
            <w:tcW w:w="972" w:type="dxa"/>
            <w:shd w:val="clear" w:color="auto" w:fill="FFFFFF"/>
            <w:tcMar>
              <w:top w:w="0" w:type="dxa"/>
              <w:left w:w="0" w:type="dxa"/>
              <w:bottom w:w="0" w:type="dxa"/>
              <w:right w:w="0" w:type="dxa"/>
            </w:tcMar>
            <w:hideMark/>
          </w:tcPr>
          <w:p w14:paraId="236DDC35"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w:t>
            </w:r>
          </w:p>
        </w:tc>
        <w:tc>
          <w:tcPr>
            <w:tcW w:w="900" w:type="dxa"/>
            <w:shd w:val="clear" w:color="auto" w:fill="FFFFFF"/>
            <w:tcMar>
              <w:top w:w="0" w:type="dxa"/>
              <w:left w:w="0" w:type="dxa"/>
              <w:bottom w:w="0" w:type="dxa"/>
              <w:right w:w="0" w:type="dxa"/>
            </w:tcMar>
            <w:hideMark/>
          </w:tcPr>
          <w:p w14:paraId="48A5A7E2"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w:t>
            </w:r>
          </w:p>
        </w:tc>
        <w:tc>
          <w:tcPr>
            <w:tcW w:w="990" w:type="dxa"/>
            <w:shd w:val="clear" w:color="auto" w:fill="FFFFFF"/>
            <w:tcMar>
              <w:top w:w="0" w:type="dxa"/>
              <w:left w:w="0" w:type="dxa"/>
              <w:bottom w:w="0" w:type="dxa"/>
              <w:right w:w="0" w:type="dxa"/>
            </w:tcMar>
            <w:hideMark/>
          </w:tcPr>
          <w:p w14:paraId="16265FA6"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w:t>
            </w:r>
          </w:p>
        </w:tc>
        <w:tc>
          <w:tcPr>
            <w:tcW w:w="810" w:type="dxa"/>
            <w:shd w:val="clear" w:color="auto" w:fill="FFFFFF"/>
            <w:vAlign w:val="center"/>
            <w:hideMark/>
          </w:tcPr>
          <w:p w14:paraId="59300EE9" w14:textId="77777777" w:rsidR="00DF6A2E" w:rsidRPr="00B6398D" w:rsidRDefault="00DF6A2E" w:rsidP="00DF6A2E">
            <w:pPr>
              <w:spacing w:after="0" w:line="240" w:lineRule="auto"/>
              <w:rPr>
                <w:rFonts w:ascii="Times New Roman" w:eastAsia="Times New Roman" w:hAnsi="Times New Roman" w:cs="Times New Roman"/>
                <w:kern w:val="0"/>
                <w:sz w:val="20"/>
                <w:szCs w:val="20"/>
                <w14:ligatures w14:val="none"/>
              </w:rPr>
            </w:pPr>
          </w:p>
        </w:tc>
      </w:tr>
      <w:tr w:rsidR="00DF6A2E" w:rsidRPr="00B6398D" w14:paraId="12798A81" w14:textId="77777777" w:rsidTr="00DF6A2E">
        <w:tc>
          <w:tcPr>
            <w:tcW w:w="8639" w:type="dxa"/>
            <w:shd w:val="clear" w:color="auto" w:fill="FFFFFF"/>
            <w:tcMar>
              <w:top w:w="0" w:type="dxa"/>
              <w:left w:w="0" w:type="dxa"/>
              <w:bottom w:w="0" w:type="dxa"/>
              <w:right w:w="0" w:type="dxa"/>
            </w:tcMar>
            <w:vAlign w:val="center"/>
            <w:hideMark/>
          </w:tcPr>
          <w:p w14:paraId="09BEA964" w14:textId="77777777"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PACE - % of Attempted Credits Successfully Completed (Quantitative)</w:t>
            </w:r>
          </w:p>
        </w:tc>
        <w:tc>
          <w:tcPr>
            <w:tcW w:w="1916" w:type="dxa"/>
            <w:shd w:val="clear" w:color="auto" w:fill="FFFFFF"/>
            <w:tcMar>
              <w:top w:w="0" w:type="dxa"/>
              <w:left w:w="0" w:type="dxa"/>
              <w:bottom w:w="0" w:type="dxa"/>
              <w:right w:w="0" w:type="dxa"/>
            </w:tcMar>
            <w:hideMark/>
          </w:tcPr>
          <w:p w14:paraId="72750837"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50%</w:t>
            </w:r>
          </w:p>
        </w:tc>
        <w:tc>
          <w:tcPr>
            <w:tcW w:w="1235" w:type="dxa"/>
            <w:shd w:val="clear" w:color="auto" w:fill="FFFFFF"/>
            <w:tcMar>
              <w:top w:w="0" w:type="dxa"/>
              <w:left w:w="0" w:type="dxa"/>
              <w:bottom w:w="0" w:type="dxa"/>
              <w:right w:w="0" w:type="dxa"/>
            </w:tcMar>
            <w:hideMark/>
          </w:tcPr>
          <w:p w14:paraId="0EC90A3D"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50%</w:t>
            </w:r>
          </w:p>
        </w:tc>
        <w:tc>
          <w:tcPr>
            <w:tcW w:w="1188" w:type="dxa"/>
            <w:shd w:val="clear" w:color="auto" w:fill="FFFFFF"/>
            <w:tcMar>
              <w:top w:w="0" w:type="dxa"/>
              <w:left w:w="0" w:type="dxa"/>
              <w:bottom w:w="0" w:type="dxa"/>
              <w:right w:w="0" w:type="dxa"/>
            </w:tcMar>
            <w:hideMark/>
          </w:tcPr>
          <w:p w14:paraId="519A7B22"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66.7%</w:t>
            </w:r>
          </w:p>
        </w:tc>
        <w:tc>
          <w:tcPr>
            <w:tcW w:w="972" w:type="dxa"/>
            <w:shd w:val="clear" w:color="auto" w:fill="FFFFFF"/>
            <w:tcMar>
              <w:top w:w="0" w:type="dxa"/>
              <w:left w:w="0" w:type="dxa"/>
              <w:bottom w:w="0" w:type="dxa"/>
              <w:right w:w="0" w:type="dxa"/>
            </w:tcMar>
            <w:hideMark/>
          </w:tcPr>
          <w:p w14:paraId="2E72B14D"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66.7%</w:t>
            </w:r>
          </w:p>
        </w:tc>
        <w:tc>
          <w:tcPr>
            <w:tcW w:w="900" w:type="dxa"/>
            <w:shd w:val="clear" w:color="auto" w:fill="FFFFFF"/>
            <w:tcMar>
              <w:top w:w="0" w:type="dxa"/>
              <w:left w:w="0" w:type="dxa"/>
              <w:bottom w:w="0" w:type="dxa"/>
              <w:right w:w="0" w:type="dxa"/>
            </w:tcMar>
            <w:hideMark/>
          </w:tcPr>
          <w:p w14:paraId="0108AAAC"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66.7%</w:t>
            </w:r>
          </w:p>
        </w:tc>
        <w:tc>
          <w:tcPr>
            <w:tcW w:w="990" w:type="dxa"/>
            <w:shd w:val="clear" w:color="auto" w:fill="FFFFFF"/>
            <w:tcMar>
              <w:top w:w="0" w:type="dxa"/>
              <w:left w:w="0" w:type="dxa"/>
              <w:bottom w:w="0" w:type="dxa"/>
              <w:right w:w="0" w:type="dxa"/>
            </w:tcMar>
            <w:hideMark/>
          </w:tcPr>
          <w:p w14:paraId="448837D7"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p>
        </w:tc>
        <w:tc>
          <w:tcPr>
            <w:tcW w:w="810" w:type="dxa"/>
            <w:shd w:val="clear" w:color="auto" w:fill="FFFFFF"/>
            <w:vAlign w:val="center"/>
            <w:hideMark/>
          </w:tcPr>
          <w:p w14:paraId="38D30527" w14:textId="77777777" w:rsidR="00DF6A2E" w:rsidRPr="00B6398D" w:rsidRDefault="00DF6A2E" w:rsidP="00DF6A2E">
            <w:pPr>
              <w:spacing w:after="0" w:line="240" w:lineRule="auto"/>
              <w:rPr>
                <w:rFonts w:ascii="Times New Roman" w:eastAsia="Times New Roman" w:hAnsi="Times New Roman" w:cs="Times New Roman"/>
                <w:kern w:val="0"/>
                <w:sz w:val="20"/>
                <w:szCs w:val="20"/>
                <w14:ligatures w14:val="none"/>
              </w:rPr>
            </w:pPr>
          </w:p>
        </w:tc>
      </w:tr>
    </w:tbl>
    <w:p w14:paraId="2B2F4442" w14:textId="77777777" w:rsidR="00DF6A2E" w:rsidRPr="00B6398D" w:rsidRDefault="00DF6A2E"/>
    <w:p w14:paraId="048DFBFC" w14:textId="28F3ADF5"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Additionally, there is a maximum time frame for degree completion. Students are required to complete their degree within 150% of a normal timeframe of the published length of the program.  The maximum time frame at SUNY Canton is measured in attempted hours.  The allowable number of attempted credit hours will vary based on the enrolled academic program, see examples below:  </w:t>
      </w:r>
    </w:p>
    <w:p w14:paraId="5608B827"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 xml:space="preserve">Example 1: For a </w:t>
      </w:r>
      <w:proofErr w:type="gramStart"/>
      <w:r w:rsidRPr="00B6398D">
        <w:rPr>
          <w:rFonts w:ascii="Roboto" w:hAnsi="Roboto"/>
          <w:color w:val="5E5E5E"/>
          <w:sz w:val="27"/>
          <w:szCs w:val="27"/>
        </w:rPr>
        <w:t>60 credit</w:t>
      </w:r>
      <w:proofErr w:type="gramEnd"/>
      <w:r w:rsidRPr="00B6398D">
        <w:rPr>
          <w:rFonts w:ascii="Roboto" w:hAnsi="Roboto"/>
          <w:color w:val="5E5E5E"/>
          <w:sz w:val="27"/>
          <w:szCs w:val="27"/>
        </w:rPr>
        <w:t>-hour, degree program, you must complete it with 90 attempted hours. (90 attempted Credit Hours/60 Passed Credit Hours = 150%)</w:t>
      </w:r>
    </w:p>
    <w:p w14:paraId="278DA68E"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lastRenderedPageBreak/>
        <w:t xml:space="preserve">Example 2: The Nursing </w:t>
      </w:r>
      <w:proofErr w:type="gramStart"/>
      <w:r w:rsidRPr="00B6398D">
        <w:rPr>
          <w:rFonts w:ascii="Roboto" w:hAnsi="Roboto"/>
          <w:color w:val="5E5E5E"/>
          <w:sz w:val="27"/>
          <w:szCs w:val="27"/>
        </w:rPr>
        <w:t>Associate Degree</w:t>
      </w:r>
      <w:proofErr w:type="gramEnd"/>
      <w:r w:rsidRPr="00B6398D">
        <w:rPr>
          <w:rFonts w:ascii="Roboto" w:hAnsi="Roboto"/>
          <w:color w:val="5E5E5E"/>
          <w:sz w:val="27"/>
          <w:szCs w:val="27"/>
        </w:rPr>
        <w:t xml:space="preserve"> requires 65 credit hours. 65 Passed Credit Hours x 1.5 (150%) = 98 credit hours may be attempted.</w:t>
      </w:r>
    </w:p>
    <w:p w14:paraId="003B6F21" w14:textId="169718FB"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Total attempted hours include Grades of "W", transfer "TR", incomplete "I" or pass/</w:t>
      </w:r>
      <w:proofErr w:type="gramStart"/>
      <w:r w:rsidRPr="00B6398D">
        <w:rPr>
          <w:rFonts w:ascii="Roboto" w:hAnsi="Roboto"/>
          <w:color w:val="5E5E5E"/>
          <w:sz w:val="27"/>
          <w:szCs w:val="27"/>
        </w:rPr>
        <w:t>fail  regardless</w:t>
      </w:r>
      <w:proofErr w:type="gramEnd"/>
      <w:r w:rsidRPr="00B6398D">
        <w:rPr>
          <w:rFonts w:ascii="Roboto" w:hAnsi="Roboto"/>
          <w:color w:val="5E5E5E"/>
          <w:sz w:val="27"/>
          <w:szCs w:val="27"/>
        </w:rPr>
        <w:t xml:space="preserve"> of any program changes that have occurred (switching majors, etc.). Repeated courses that were previously passed count each time towards attempted hours but earned hours are counted only once. Remedial courses do count in the total </w:t>
      </w:r>
      <w:proofErr w:type="gramStart"/>
      <w:r w:rsidRPr="00B6398D">
        <w:rPr>
          <w:rFonts w:ascii="Roboto" w:hAnsi="Roboto"/>
          <w:color w:val="5E5E5E"/>
          <w:sz w:val="27"/>
          <w:szCs w:val="27"/>
        </w:rPr>
        <w:t>attempted hours</w:t>
      </w:r>
      <w:proofErr w:type="gramEnd"/>
      <w:r w:rsidRPr="00B6398D">
        <w:rPr>
          <w:rFonts w:ascii="Roboto" w:hAnsi="Roboto"/>
          <w:color w:val="5E5E5E"/>
          <w:sz w:val="27"/>
          <w:szCs w:val="27"/>
        </w:rPr>
        <w:t xml:space="preserve"> but not in total </w:t>
      </w:r>
      <w:proofErr w:type="gramStart"/>
      <w:r w:rsidRPr="00B6398D">
        <w:rPr>
          <w:rFonts w:ascii="Roboto" w:hAnsi="Roboto"/>
          <w:color w:val="5E5E5E"/>
          <w:sz w:val="27"/>
          <w:szCs w:val="27"/>
        </w:rPr>
        <w:t>earned hours</w:t>
      </w:r>
      <w:proofErr w:type="gramEnd"/>
      <w:r w:rsidRPr="00B6398D">
        <w:rPr>
          <w:rFonts w:ascii="Roboto" w:hAnsi="Roboto"/>
          <w:color w:val="5E5E5E"/>
          <w:sz w:val="27"/>
          <w:szCs w:val="27"/>
        </w:rPr>
        <w:t>.</w:t>
      </w:r>
    </w:p>
    <w:p w14:paraId="6FFBDAE4"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Style w:val="Strong"/>
          <w:rFonts w:ascii="Roboto" w:eastAsiaTheme="majorEastAsia" w:hAnsi="Roboto"/>
          <w:color w:val="5E5E5E"/>
          <w:sz w:val="27"/>
          <w:szCs w:val="27"/>
        </w:rPr>
        <w:t>50.2.1.1a Failure to Meet Federal Minimum Standards</w:t>
      </w:r>
      <w:r w:rsidRPr="00B6398D">
        <w:rPr>
          <w:rFonts w:ascii="Roboto" w:hAnsi="Roboto"/>
          <w:i/>
          <w:iCs/>
          <w:color w:val="5E5E5E"/>
          <w:sz w:val="27"/>
          <w:szCs w:val="27"/>
        </w:rPr>
        <w:br/>
      </w:r>
      <w:r w:rsidRPr="00B6398D">
        <w:rPr>
          <w:rFonts w:ascii="Roboto" w:hAnsi="Roboto"/>
          <w:color w:val="5E5E5E"/>
          <w:sz w:val="27"/>
          <w:szCs w:val="27"/>
        </w:rPr>
        <w:t>(Please be aware that these are not the same as Academic Recovery &amp; Suspensions given out by the Dean’s Offices.)</w:t>
      </w:r>
    </w:p>
    <w:p w14:paraId="2C095E4B" w14:textId="155923CF"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Financial Aid Warning</w:t>
      </w:r>
    </w:p>
    <w:p w14:paraId="7E733870" w14:textId="07579FBB"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A student who does not meet the required minimum standards, is not meeting SAP for Financial Aid.  Students will automatically be given a warning semester for the subsequent term of attendance. This gives the student an opportunity to meet minimum standards without losing federal aid eligibility during the warning term. If a student withdraws from the college, after the start of the warning term, they have not met academic progress requirements for the subsequent term.</w:t>
      </w:r>
    </w:p>
    <w:p w14:paraId="25490EAF"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 xml:space="preserve">A student who meets both the cumulative GPA and PACE standards at the end of the Financial Aid Warning term is again considered to be meeting SAP for financial aid </w:t>
      </w:r>
      <w:proofErr w:type="gramStart"/>
      <w:r w:rsidRPr="00B6398D">
        <w:rPr>
          <w:rFonts w:ascii="Roboto" w:hAnsi="Roboto"/>
          <w:color w:val="5E5E5E"/>
          <w:sz w:val="27"/>
          <w:szCs w:val="27"/>
        </w:rPr>
        <w:t>as long as</w:t>
      </w:r>
      <w:proofErr w:type="gramEnd"/>
      <w:r w:rsidRPr="00B6398D">
        <w:rPr>
          <w:rFonts w:ascii="Roboto" w:hAnsi="Roboto"/>
          <w:color w:val="5E5E5E"/>
          <w:sz w:val="27"/>
          <w:szCs w:val="27"/>
        </w:rPr>
        <w:t xml:space="preserve"> they have not met the maximum time frame.  This will </w:t>
      </w:r>
      <w:proofErr w:type="gramStart"/>
      <w:r w:rsidRPr="00B6398D">
        <w:rPr>
          <w:rFonts w:ascii="Roboto" w:hAnsi="Roboto"/>
          <w:color w:val="5E5E5E"/>
          <w:sz w:val="27"/>
          <w:szCs w:val="27"/>
        </w:rPr>
        <w:t>allow for</w:t>
      </w:r>
      <w:proofErr w:type="gramEnd"/>
      <w:r w:rsidRPr="00B6398D">
        <w:rPr>
          <w:rFonts w:ascii="Roboto" w:hAnsi="Roboto"/>
          <w:color w:val="5E5E5E"/>
          <w:sz w:val="27"/>
          <w:szCs w:val="27"/>
        </w:rPr>
        <w:t xml:space="preserve"> federal aid to continue in the subsequent semester of attendance.</w:t>
      </w:r>
    </w:p>
    <w:p w14:paraId="7EC51BEC"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A student who does not meet standards or exceeds the maximum time frame requirement at the conclusion of the Financial Aid Warning term is not meeting SAP for financial aid and they are ineligible for federal aid.  Eligibility can only be regained once they are meeting the minimum SAP standards or have an approved financial aid appeal and plan on file.  The student is notified through their SUNY Canton email if they are not meeting satisfactory academic progress and the appeal process.</w:t>
      </w:r>
    </w:p>
    <w:p w14:paraId="6ACD3075"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A student may have more than one Financial Aid Warning term; however, they may not be consecutive.​</w:t>
      </w:r>
    </w:p>
    <w:p w14:paraId="78AD0977" w14:textId="246DE92D"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Style w:val="Strong"/>
          <w:rFonts w:ascii="Roboto" w:eastAsiaTheme="majorEastAsia" w:hAnsi="Roboto"/>
          <w:color w:val="5E5E5E"/>
          <w:sz w:val="27"/>
          <w:szCs w:val="27"/>
        </w:rPr>
        <w:lastRenderedPageBreak/>
        <w:t>50.2.1.1b Federa</w:t>
      </w:r>
      <w:r w:rsidR="007E12E2" w:rsidRPr="00B6398D">
        <w:rPr>
          <w:rStyle w:val="Strong"/>
          <w:rFonts w:ascii="Roboto" w:eastAsiaTheme="majorEastAsia" w:hAnsi="Roboto"/>
          <w:color w:val="5E5E5E"/>
          <w:sz w:val="27"/>
          <w:szCs w:val="27"/>
        </w:rPr>
        <w:t>l S</w:t>
      </w:r>
      <w:r w:rsidRPr="00B6398D">
        <w:rPr>
          <w:rStyle w:val="Strong"/>
          <w:rFonts w:ascii="Roboto" w:eastAsiaTheme="majorEastAsia" w:hAnsi="Roboto"/>
          <w:color w:val="5E5E5E"/>
          <w:sz w:val="27"/>
          <w:szCs w:val="27"/>
        </w:rPr>
        <w:t>atisfactory Academic Progress Appeal </w:t>
      </w:r>
    </w:p>
    <w:p w14:paraId="21512347" w14:textId="45135FDB"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 xml:space="preserve">If failure to meet SAP standards is due to extenuating circumstances beyond a student’s control, students may submit an appeal.  All appeal requests must include three (3) things: completed appeal form, detailed personal statement by the student explaining the extenuating circumstances that caused them to not meet academic progress standards and how the situation has been resolved to the point that it should not </w:t>
      </w:r>
      <w:proofErr w:type="gramStart"/>
      <w:r w:rsidRPr="00B6398D">
        <w:rPr>
          <w:rFonts w:ascii="Roboto" w:hAnsi="Roboto"/>
          <w:color w:val="5E5E5E"/>
          <w:sz w:val="27"/>
          <w:szCs w:val="27"/>
        </w:rPr>
        <w:t>reoccur</w:t>
      </w:r>
      <w:proofErr w:type="gramEnd"/>
      <w:r w:rsidRPr="00B6398D">
        <w:rPr>
          <w:rFonts w:ascii="Roboto" w:hAnsi="Roboto"/>
          <w:color w:val="5E5E5E"/>
          <w:sz w:val="27"/>
          <w:szCs w:val="27"/>
        </w:rPr>
        <w:t>, and appropriate supporting third-party documentation. The application, personal statement, and supporting documentation will be reviewed by the Financial Aid Appeals Committee. Approval is not guaranteed. If approved, the student will be required to work with appropriate staff to develop an academic plan to maintain eligibility. The student is then considered to be on financial aid probation.</w:t>
      </w:r>
    </w:p>
    <w:p w14:paraId="40C316D0" w14:textId="4A6707AC"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 xml:space="preserve">Subsequent Appeals - A student that does not meet the requirements of their academic plan or becomes ineligible at any point after an initial appeal, is permitted to submit one </w:t>
      </w:r>
      <w:r w:rsidR="00FE50CC" w:rsidRPr="00B6398D">
        <w:rPr>
          <w:rFonts w:ascii="Roboto" w:hAnsi="Roboto"/>
          <w:color w:val="5E5E5E"/>
          <w:sz w:val="27"/>
          <w:szCs w:val="27"/>
        </w:rPr>
        <w:t>additional</w:t>
      </w:r>
      <w:r w:rsidRPr="00B6398D">
        <w:rPr>
          <w:rFonts w:ascii="Roboto" w:hAnsi="Roboto"/>
          <w:color w:val="5E5E5E"/>
          <w:sz w:val="27"/>
          <w:szCs w:val="27"/>
        </w:rPr>
        <w:t xml:space="preserve"> appeal.  The additional appeal must be based on new extenuating circumstances that have occurred since the first appeal was approved and are outside the student's control.  There is a limit of two federal SAP appeals.</w:t>
      </w:r>
    </w:p>
    <w:p w14:paraId="174EEFFF"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The decision made by the Financial Aid Appeals Committee is final.</w:t>
      </w:r>
    </w:p>
    <w:p w14:paraId="4A59D996" w14:textId="77777777" w:rsidR="00DF6A2E" w:rsidRPr="00B6398D" w:rsidRDefault="00DF6A2E" w:rsidP="00DF6A2E">
      <w:pPr>
        <w:pStyle w:val="NormalWeb"/>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 xml:space="preserve">Questions should be directed </w:t>
      </w:r>
      <w:proofErr w:type="gramStart"/>
      <w:r w:rsidRPr="00B6398D">
        <w:rPr>
          <w:rFonts w:ascii="Roboto" w:hAnsi="Roboto"/>
          <w:color w:val="5E5E5E"/>
          <w:sz w:val="27"/>
          <w:szCs w:val="27"/>
        </w:rPr>
        <w:t>to</w:t>
      </w:r>
      <w:proofErr w:type="gramEnd"/>
      <w:r w:rsidRPr="00B6398D">
        <w:rPr>
          <w:rFonts w:ascii="Roboto" w:hAnsi="Roboto"/>
          <w:color w:val="5E5E5E"/>
          <w:sz w:val="27"/>
          <w:szCs w:val="27"/>
        </w:rPr>
        <w:t xml:space="preserve"> the One Hop Shop.</w:t>
      </w:r>
    </w:p>
    <w:p w14:paraId="61391D70" w14:textId="77777777" w:rsidR="00DF6A2E" w:rsidRPr="00B6398D" w:rsidRDefault="00DF6A2E" w:rsidP="00DF6A2E">
      <w:pPr>
        <w:shd w:val="clear" w:color="auto" w:fill="FFFFFF"/>
        <w:spacing w:before="300" w:after="150" w:line="240" w:lineRule="auto"/>
        <w:outlineLvl w:val="2"/>
        <w:rPr>
          <w:rFonts w:ascii="Roboto" w:eastAsia="Times New Roman" w:hAnsi="Roboto" w:cs="Times New Roman"/>
          <w:color w:val="000000"/>
          <w:kern w:val="0"/>
          <w:sz w:val="43"/>
          <w:szCs w:val="43"/>
          <w14:ligatures w14:val="none"/>
        </w:rPr>
      </w:pPr>
      <w:r w:rsidRPr="00B6398D">
        <w:rPr>
          <w:rFonts w:ascii="Roboto" w:eastAsia="Times New Roman" w:hAnsi="Roboto" w:cs="Times New Roman"/>
          <w:b/>
          <w:bCs/>
          <w:color w:val="000000"/>
          <w:kern w:val="0"/>
          <w:sz w:val="43"/>
          <w:szCs w:val="43"/>
          <w14:ligatures w14:val="none"/>
        </w:rPr>
        <w:t>50.2.1.2 New York State Aid</w:t>
      </w:r>
    </w:p>
    <w:p w14:paraId="672B41DA" w14:textId="6AF8FDE7" w:rsidR="00DF6A2E" w:rsidRPr="00B6398D" w:rsidRDefault="00DF6A2E" w:rsidP="00DF6A2E">
      <w:pPr>
        <w:shd w:val="clear" w:color="auto" w:fill="FFFFFF"/>
        <w:spacing w:before="300" w:after="150" w:line="240" w:lineRule="auto"/>
        <w:outlineLvl w:val="2"/>
        <w:rPr>
          <w:rFonts w:ascii="Roboto" w:eastAsia="Times New Roman" w:hAnsi="Roboto" w:cs="Times New Roman"/>
          <w:color w:val="000000"/>
          <w:kern w:val="0"/>
          <w:sz w:val="43"/>
          <w:szCs w:val="43"/>
          <w14:ligatures w14:val="none"/>
        </w:rPr>
      </w:pPr>
      <w:r w:rsidRPr="00B6398D">
        <w:rPr>
          <w:rFonts w:ascii="Roboto" w:eastAsia="Times New Roman" w:hAnsi="Roboto" w:cs="Times New Roman"/>
          <w:b/>
          <w:bCs/>
          <w:i/>
          <w:iCs/>
          <w:color w:val="000000"/>
          <w:kern w:val="0"/>
          <w:sz w:val="43"/>
          <w:szCs w:val="43"/>
          <w14:ligatures w14:val="none"/>
        </w:rPr>
        <w:t xml:space="preserve">(TAP Grant, SUSTA </w:t>
      </w:r>
      <w:proofErr w:type="gramStart"/>
      <w:r w:rsidRPr="00B6398D">
        <w:rPr>
          <w:rFonts w:ascii="Roboto" w:eastAsia="Times New Roman" w:hAnsi="Roboto" w:cs="Times New Roman"/>
          <w:b/>
          <w:bCs/>
          <w:i/>
          <w:iCs/>
          <w:color w:val="000000"/>
          <w:kern w:val="0"/>
          <w:sz w:val="43"/>
          <w:szCs w:val="43"/>
          <w14:ligatures w14:val="none"/>
        </w:rPr>
        <w:t>Grant,  Part</w:t>
      </w:r>
      <w:proofErr w:type="gramEnd"/>
      <w:r w:rsidRPr="00B6398D">
        <w:rPr>
          <w:rFonts w:ascii="Roboto" w:eastAsia="Times New Roman" w:hAnsi="Roboto" w:cs="Times New Roman"/>
          <w:b/>
          <w:bCs/>
          <w:i/>
          <w:iCs/>
          <w:color w:val="000000"/>
          <w:kern w:val="0"/>
          <w:sz w:val="43"/>
          <w:szCs w:val="43"/>
          <w14:ligatures w14:val="none"/>
        </w:rPr>
        <w:t>-Time TAP)</w:t>
      </w:r>
    </w:p>
    <w:p w14:paraId="018A452E" w14:textId="2002830C" w:rsidR="00DF6A2E" w:rsidRPr="00B6398D" w:rsidRDefault="00DF6A2E" w:rsidP="00DF6A2E">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Students receiving New York State financial aid are required to maintain a minimum cumulative GPA, credits accrued (earned credits) and meet pursuit of program (percentage of credits completed) requirements to continue to receive assistance. Use the chart below to determine your minimum requirements. Note: Eligibility for all EOP funds is determined separately by the EOP Office.</w:t>
      </w:r>
    </w:p>
    <w:p w14:paraId="308CA84A" w14:textId="5028DF58" w:rsidR="00DF6A2E" w:rsidRPr="00B6398D" w:rsidRDefault="00DF6A2E" w:rsidP="00DF6A2E">
      <w:pPr>
        <w:numPr>
          <w:ilvl w:val="0"/>
          <w:numId w:val="1"/>
        </w:numPr>
        <w:shd w:val="clear" w:color="auto" w:fill="FFFFFF"/>
        <w:spacing w:before="100" w:beforeAutospacing="1" w:after="100" w:afterAutospacing="1"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1"/>
          <w:szCs w:val="21"/>
          <w14:ligatures w14:val="none"/>
        </w:rPr>
        <w:t xml:space="preserve">If you receive TAP at another college, be sure to include that in the calculation </w:t>
      </w:r>
      <w:proofErr w:type="gramStart"/>
      <w:r w:rsidRPr="00B6398D">
        <w:rPr>
          <w:rFonts w:ascii="Roboto" w:eastAsia="Times New Roman" w:hAnsi="Roboto" w:cs="Times New Roman"/>
          <w:color w:val="5E5E5E"/>
          <w:kern w:val="0"/>
          <w:sz w:val="21"/>
          <w:szCs w:val="21"/>
          <w14:ligatures w14:val="none"/>
        </w:rPr>
        <w:t>in</w:t>
      </w:r>
      <w:proofErr w:type="gramEnd"/>
      <w:r w:rsidRPr="00B6398D">
        <w:rPr>
          <w:rFonts w:ascii="Roboto" w:eastAsia="Times New Roman" w:hAnsi="Roboto" w:cs="Times New Roman"/>
          <w:color w:val="5E5E5E"/>
          <w:kern w:val="0"/>
          <w:sz w:val="21"/>
          <w:szCs w:val="21"/>
          <w14:ligatures w14:val="none"/>
        </w:rPr>
        <w:t xml:space="preserve"> the number of TAP payments you have received.</w:t>
      </w:r>
    </w:p>
    <w:p w14:paraId="1F20E9AA" w14:textId="77777777" w:rsidR="00DF6A2E" w:rsidRPr="00B6398D" w:rsidRDefault="00DF6A2E" w:rsidP="00DF6A2E">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lastRenderedPageBreak/>
        <w:t xml:space="preserve">The charts below are based on full-time enrollment. If you are a part-time student, please reach out to Financial Aid directly.  A full-time TAP award is equivalent to 6 TAP payment points per semester when a student is enrolled in 12 or more credits applicable to their program of study.  Students receiving TAP for part-time enrollment may be </w:t>
      </w:r>
      <w:proofErr w:type="gramStart"/>
      <w:r w:rsidRPr="00B6398D">
        <w:rPr>
          <w:rFonts w:ascii="Roboto" w:eastAsia="Times New Roman" w:hAnsi="Roboto" w:cs="Times New Roman"/>
          <w:color w:val="5E5E5E"/>
          <w:kern w:val="0"/>
          <w:sz w:val="27"/>
          <w:szCs w:val="27"/>
          <w14:ligatures w14:val="none"/>
        </w:rPr>
        <w:t>in enrolled in 3-11 credits and TAP payment points earned are prorated based on the number of applicable credits a student is enrolled</w:t>
      </w:r>
      <w:proofErr w:type="gramEnd"/>
      <w:r w:rsidRPr="00B6398D">
        <w:rPr>
          <w:rFonts w:ascii="Roboto" w:eastAsia="Times New Roman" w:hAnsi="Roboto" w:cs="Times New Roman"/>
          <w:color w:val="5E5E5E"/>
          <w:kern w:val="0"/>
          <w:sz w:val="27"/>
          <w:szCs w:val="27"/>
          <w14:ligatures w14:val="none"/>
        </w:rPr>
        <w:t>.  Part-time students earn TAP payment points at a reduced rate; therefore, they may receive TAP for one or more terms before being evaluated for the next SAP level.</w:t>
      </w:r>
    </w:p>
    <w:p w14:paraId="4CB0E860" w14:textId="77777777" w:rsidR="00DF6A2E" w:rsidRPr="00B6398D" w:rsidRDefault="00DF6A2E" w:rsidP="00DF6A2E">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Examples:</w:t>
      </w:r>
    </w:p>
    <w:p w14:paraId="39CF8341" w14:textId="77777777" w:rsidR="00DF6A2E" w:rsidRPr="00B6398D" w:rsidRDefault="00DF6A2E" w:rsidP="00DF6A2E">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Student A is a non-remedial, full-time student in an associate degree program, who has never attended college prior to the fall term and is certified for payment 1.  After the fall term, Student A, to be certified for payment 2, must have accrued (earned) 6 credits, have a cumulative GPA of 1.30, and have a pursuit of program (percentage of credits completed) of 6 credits or 50% of what NYS HESC has determined as the full-time enrollment for this purpose.</w:t>
      </w:r>
    </w:p>
    <w:p w14:paraId="68EB24A2" w14:textId="77777777" w:rsidR="00DF6A2E" w:rsidRPr="00B6398D" w:rsidRDefault="00DF6A2E" w:rsidP="00DF6A2E">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 xml:space="preserve">Student B is a non-remedial, full-time student in a </w:t>
      </w:r>
      <w:proofErr w:type="gramStart"/>
      <w:r w:rsidRPr="00B6398D">
        <w:rPr>
          <w:rFonts w:ascii="Roboto" w:eastAsia="Times New Roman" w:hAnsi="Roboto" w:cs="Times New Roman"/>
          <w:color w:val="5E5E5E"/>
          <w:kern w:val="0"/>
          <w:sz w:val="27"/>
          <w:szCs w:val="27"/>
          <w14:ligatures w14:val="none"/>
        </w:rPr>
        <w:t>bachelor</w:t>
      </w:r>
      <w:proofErr w:type="gramEnd"/>
      <w:r w:rsidRPr="00B6398D">
        <w:rPr>
          <w:rFonts w:ascii="Roboto" w:eastAsia="Times New Roman" w:hAnsi="Roboto" w:cs="Times New Roman"/>
          <w:color w:val="5E5E5E"/>
          <w:kern w:val="0"/>
          <w:sz w:val="27"/>
          <w:szCs w:val="27"/>
          <w14:ligatures w14:val="none"/>
        </w:rPr>
        <w:t xml:space="preserve"> degree program.  Student B has received a total of 4 prior payments of NYS TAP.  To be certified for payment 5 (next payment), the student must have accrued (earned) 39 credits, have a cumulative GPA of 2.00, and have a pursuit of program (percentage of credits completed) of 9 credits or 75% of what NYS HESC has determined as the full-time enrollment for this purpose.</w:t>
      </w:r>
    </w:p>
    <w:p w14:paraId="250F167B" w14:textId="77777777" w:rsidR="00DF6A2E" w:rsidRPr="00B6398D" w:rsidRDefault="00DF6A2E" w:rsidP="001A7773">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Certificate/Associate Degree Programs</w:t>
      </w:r>
      <w:r w:rsidRPr="00B6398D">
        <w:rPr>
          <w:rFonts w:ascii="Roboto" w:eastAsia="Times New Roman" w:hAnsi="Roboto" w:cs="Times New Roman"/>
          <w:color w:val="5E5E5E"/>
          <w:kern w:val="0"/>
          <w:sz w:val="27"/>
          <w:szCs w:val="27"/>
          <w14:ligatures w14:val="none"/>
        </w:rPr>
        <w:br/>
        <w:t>(Remedial Students*)</w:t>
      </w:r>
    </w:p>
    <w:tbl>
      <w:tblPr>
        <w:tblW w:w="14760" w:type="dxa"/>
        <w:shd w:val="clear" w:color="auto" w:fill="FFFFFF"/>
        <w:tblCellMar>
          <w:top w:w="15" w:type="dxa"/>
          <w:left w:w="15" w:type="dxa"/>
          <w:bottom w:w="15" w:type="dxa"/>
          <w:right w:w="15" w:type="dxa"/>
        </w:tblCellMar>
        <w:tblLook w:val="04A0" w:firstRow="1" w:lastRow="0" w:firstColumn="1" w:lastColumn="0" w:noHBand="0" w:noVBand="1"/>
        <w:tblDescription w:val="Certificate/Associate Programs"/>
      </w:tblPr>
      <w:tblGrid>
        <w:gridCol w:w="5020"/>
        <w:gridCol w:w="2810"/>
        <w:gridCol w:w="2340"/>
        <w:gridCol w:w="4590"/>
      </w:tblGrid>
      <w:tr w:rsidR="00DF6A2E" w:rsidRPr="00B6398D" w14:paraId="09B495AD" w14:textId="77777777" w:rsidTr="00DF6A2E">
        <w:trPr>
          <w:trHeight w:val="330"/>
          <w:tblHeader/>
        </w:trPr>
        <w:tc>
          <w:tcPr>
            <w:tcW w:w="5020" w:type="dxa"/>
            <w:shd w:val="clear" w:color="auto" w:fill="FFFFFF"/>
            <w:tcMar>
              <w:top w:w="0" w:type="dxa"/>
              <w:left w:w="0" w:type="dxa"/>
              <w:bottom w:w="0" w:type="dxa"/>
              <w:right w:w="0" w:type="dxa"/>
            </w:tcMar>
            <w:vAlign w:val="center"/>
            <w:hideMark/>
          </w:tcPr>
          <w:p w14:paraId="4EDE251B" w14:textId="7FB12B0B"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br/>
              <w:t>Before being Certified for this Payment</w:t>
            </w:r>
          </w:p>
        </w:tc>
        <w:tc>
          <w:tcPr>
            <w:tcW w:w="2810" w:type="dxa"/>
            <w:shd w:val="clear" w:color="auto" w:fill="FFFFFF"/>
            <w:tcMar>
              <w:top w:w="0" w:type="dxa"/>
              <w:left w:w="0" w:type="dxa"/>
              <w:bottom w:w="0" w:type="dxa"/>
              <w:right w:w="0" w:type="dxa"/>
            </w:tcMar>
            <w:vAlign w:val="center"/>
            <w:hideMark/>
          </w:tcPr>
          <w:p w14:paraId="3B424E08" w14:textId="4ACD44F9"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br/>
              <w:t>Credits Accrued</w:t>
            </w:r>
          </w:p>
        </w:tc>
        <w:tc>
          <w:tcPr>
            <w:tcW w:w="2340" w:type="dxa"/>
            <w:shd w:val="clear" w:color="auto" w:fill="FFFFFF"/>
            <w:tcMar>
              <w:top w:w="0" w:type="dxa"/>
              <w:left w:w="0" w:type="dxa"/>
              <w:bottom w:w="0" w:type="dxa"/>
              <w:right w:w="0" w:type="dxa"/>
            </w:tcMar>
            <w:vAlign w:val="center"/>
            <w:hideMark/>
          </w:tcPr>
          <w:p w14:paraId="79B85ED9" w14:textId="77777777"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Cumulative GPA</w:t>
            </w:r>
          </w:p>
        </w:tc>
        <w:tc>
          <w:tcPr>
            <w:tcW w:w="4590" w:type="dxa"/>
            <w:shd w:val="clear" w:color="auto" w:fill="FFFFFF"/>
            <w:tcMar>
              <w:top w:w="0" w:type="dxa"/>
              <w:left w:w="0" w:type="dxa"/>
              <w:bottom w:w="0" w:type="dxa"/>
              <w:right w:w="0" w:type="dxa"/>
            </w:tcMar>
            <w:vAlign w:val="center"/>
            <w:hideMark/>
          </w:tcPr>
          <w:p w14:paraId="311B91C9" w14:textId="3FDBE796" w:rsidR="00DF6A2E" w:rsidRPr="00B6398D"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br/>
              <w:t>Pursuit of Program</w:t>
            </w:r>
          </w:p>
        </w:tc>
      </w:tr>
      <w:tr w:rsidR="00DF6A2E" w:rsidRPr="00B6398D" w14:paraId="72ED07C6" w14:textId="77777777" w:rsidTr="00DF6A2E">
        <w:trPr>
          <w:trHeight w:val="330"/>
        </w:trPr>
        <w:tc>
          <w:tcPr>
            <w:tcW w:w="5020" w:type="dxa"/>
            <w:shd w:val="clear" w:color="auto" w:fill="FFFFFF"/>
            <w:tcMar>
              <w:top w:w="0" w:type="dxa"/>
              <w:left w:w="0" w:type="dxa"/>
              <w:bottom w:w="0" w:type="dxa"/>
              <w:right w:w="0" w:type="dxa"/>
            </w:tcMar>
            <w:hideMark/>
          </w:tcPr>
          <w:p w14:paraId="6FDED687"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w:t>
            </w:r>
            <w:r w:rsidRPr="00B6398D">
              <w:rPr>
                <w:rFonts w:ascii="Roboto" w:eastAsia="Times New Roman" w:hAnsi="Roboto" w:cs="Times New Roman"/>
                <w:color w:val="5E5E5E"/>
                <w:kern w:val="0"/>
                <w:sz w:val="27"/>
                <w:szCs w:val="27"/>
                <w14:ligatures w14:val="none"/>
              </w:rPr>
              <w:br/>
              <w:t>2</w:t>
            </w:r>
          </w:p>
        </w:tc>
        <w:tc>
          <w:tcPr>
            <w:tcW w:w="2810" w:type="dxa"/>
            <w:shd w:val="clear" w:color="auto" w:fill="FFFFFF"/>
            <w:tcMar>
              <w:top w:w="0" w:type="dxa"/>
              <w:left w:w="0" w:type="dxa"/>
              <w:bottom w:w="0" w:type="dxa"/>
              <w:right w:w="0" w:type="dxa"/>
            </w:tcMar>
            <w:hideMark/>
          </w:tcPr>
          <w:p w14:paraId="52D8DA39"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0</w:t>
            </w:r>
            <w:r w:rsidRPr="00B6398D">
              <w:rPr>
                <w:rFonts w:ascii="Roboto" w:eastAsia="Times New Roman" w:hAnsi="Roboto" w:cs="Times New Roman"/>
                <w:color w:val="5E5E5E"/>
                <w:kern w:val="0"/>
                <w:sz w:val="27"/>
                <w:szCs w:val="27"/>
                <w14:ligatures w14:val="none"/>
              </w:rPr>
              <w:br/>
              <w:t>3</w:t>
            </w:r>
          </w:p>
        </w:tc>
        <w:tc>
          <w:tcPr>
            <w:tcW w:w="2340" w:type="dxa"/>
            <w:shd w:val="clear" w:color="auto" w:fill="FFFFFF"/>
            <w:tcMar>
              <w:top w:w="0" w:type="dxa"/>
              <w:left w:w="0" w:type="dxa"/>
              <w:bottom w:w="0" w:type="dxa"/>
              <w:right w:w="0" w:type="dxa"/>
            </w:tcMar>
            <w:hideMark/>
          </w:tcPr>
          <w:p w14:paraId="6438AD2C"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0</w:t>
            </w:r>
            <w:r w:rsidRPr="00B6398D">
              <w:rPr>
                <w:rFonts w:ascii="Roboto" w:eastAsia="Times New Roman" w:hAnsi="Roboto" w:cs="Times New Roman"/>
                <w:color w:val="5E5E5E"/>
                <w:kern w:val="0"/>
                <w:sz w:val="27"/>
                <w:szCs w:val="27"/>
                <w14:ligatures w14:val="none"/>
              </w:rPr>
              <w:br/>
              <w:t>0.50</w:t>
            </w:r>
          </w:p>
        </w:tc>
        <w:tc>
          <w:tcPr>
            <w:tcW w:w="4590" w:type="dxa"/>
            <w:shd w:val="clear" w:color="auto" w:fill="FFFFFF"/>
            <w:tcMar>
              <w:top w:w="0" w:type="dxa"/>
              <w:left w:w="0" w:type="dxa"/>
              <w:bottom w:w="0" w:type="dxa"/>
              <w:right w:w="0" w:type="dxa"/>
            </w:tcMar>
            <w:hideMark/>
          </w:tcPr>
          <w:p w14:paraId="6D586379"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0</w:t>
            </w:r>
            <w:r w:rsidRPr="00B6398D">
              <w:rPr>
                <w:rFonts w:ascii="Roboto" w:eastAsia="Times New Roman" w:hAnsi="Roboto" w:cs="Times New Roman"/>
                <w:color w:val="5E5E5E"/>
                <w:kern w:val="0"/>
                <w:sz w:val="27"/>
                <w:szCs w:val="27"/>
                <w14:ligatures w14:val="none"/>
              </w:rPr>
              <w:br/>
              <w:t>50%/6 credits</w:t>
            </w:r>
          </w:p>
        </w:tc>
      </w:tr>
      <w:tr w:rsidR="00DF6A2E" w:rsidRPr="00B6398D" w14:paraId="5174E13D" w14:textId="77777777" w:rsidTr="00DF6A2E">
        <w:trPr>
          <w:trHeight w:val="330"/>
        </w:trPr>
        <w:tc>
          <w:tcPr>
            <w:tcW w:w="5020" w:type="dxa"/>
            <w:shd w:val="clear" w:color="auto" w:fill="FFFFFF"/>
            <w:tcMar>
              <w:top w:w="0" w:type="dxa"/>
              <w:left w:w="0" w:type="dxa"/>
              <w:bottom w:w="0" w:type="dxa"/>
              <w:right w:w="0" w:type="dxa"/>
            </w:tcMar>
            <w:hideMark/>
          </w:tcPr>
          <w:p w14:paraId="0A5029A6"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3</w:t>
            </w:r>
          </w:p>
        </w:tc>
        <w:tc>
          <w:tcPr>
            <w:tcW w:w="2810" w:type="dxa"/>
            <w:shd w:val="clear" w:color="auto" w:fill="FFFFFF"/>
            <w:tcMar>
              <w:top w:w="0" w:type="dxa"/>
              <w:left w:w="0" w:type="dxa"/>
              <w:bottom w:w="0" w:type="dxa"/>
              <w:right w:w="0" w:type="dxa"/>
            </w:tcMar>
            <w:hideMark/>
          </w:tcPr>
          <w:p w14:paraId="405A7C61"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9</w:t>
            </w:r>
          </w:p>
        </w:tc>
        <w:tc>
          <w:tcPr>
            <w:tcW w:w="2340" w:type="dxa"/>
            <w:shd w:val="clear" w:color="auto" w:fill="FFFFFF"/>
            <w:tcMar>
              <w:top w:w="0" w:type="dxa"/>
              <w:left w:w="0" w:type="dxa"/>
              <w:bottom w:w="0" w:type="dxa"/>
              <w:right w:w="0" w:type="dxa"/>
            </w:tcMar>
            <w:hideMark/>
          </w:tcPr>
          <w:p w14:paraId="6A625C1E"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0.75</w:t>
            </w:r>
          </w:p>
        </w:tc>
        <w:tc>
          <w:tcPr>
            <w:tcW w:w="4590" w:type="dxa"/>
            <w:shd w:val="clear" w:color="auto" w:fill="FFFFFF"/>
            <w:tcMar>
              <w:top w:w="0" w:type="dxa"/>
              <w:left w:w="0" w:type="dxa"/>
              <w:bottom w:w="0" w:type="dxa"/>
              <w:right w:w="0" w:type="dxa"/>
            </w:tcMar>
            <w:hideMark/>
          </w:tcPr>
          <w:p w14:paraId="5A74E4A8"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50%/6 credits</w:t>
            </w:r>
          </w:p>
        </w:tc>
      </w:tr>
      <w:tr w:rsidR="00DF6A2E" w:rsidRPr="00B6398D" w14:paraId="03CC9081" w14:textId="77777777" w:rsidTr="00DF6A2E">
        <w:trPr>
          <w:trHeight w:val="330"/>
        </w:trPr>
        <w:tc>
          <w:tcPr>
            <w:tcW w:w="5020" w:type="dxa"/>
            <w:shd w:val="clear" w:color="auto" w:fill="FFFFFF"/>
            <w:tcMar>
              <w:top w:w="0" w:type="dxa"/>
              <w:left w:w="0" w:type="dxa"/>
              <w:bottom w:w="0" w:type="dxa"/>
              <w:right w:w="0" w:type="dxa"/>
            </w:tcMar>
            <w:hideMark/>
          </w:tcPr>
          <w:p w14:paraId="0BF1C3B2"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4</w:t>
            </w:r>
          </w:p>
        </w:tc>
        <w:tc>
          <w:tcPr>
            <w:tcW w:w="2810" w:type="dxa"/>
            <w:shd w:val="clear" w:color="auto" w:fill="FFFFFF"/>
            <w:tcMar>
              <w:top w:w="0" w:type="dxa"/>
              <w:left w:w="0" w:type="dxa"/>
              <w:bottom w:w="0" w:type="dxa"/>
              <w:right w:w="0" w:type="dxa"/>
            </w:tcMar>
            <w:hideMark/>
          </w:tcPr>
          <w:p w14:paraId="54ED31AB"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18</w:t>
            </w:r>
          </w:p>
        </w:tc>
        <w:tc>
          <w:tcPr>
            <w:tcW w:w="2340" w:type="dxa"/>
            <w:shd w:val="clear" w:color="auto" w:fill="FFFFFF"/>
            <w:tcMar>
              <w:top w:w="0" w:type="dxa"/>
              <w:left w:w="0" w:type="dxa"/>
              <w:bottom w:w="0" w:type="dxa"/>
              <w:right w:w="0" w:type="dxa"/>
            </w:tcMar>
            <w:hideMark/>
          </w:tcPr>
          <w:p w14:paraId="2A975B31"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1.30</w:t>
            </w:r>
          </w:p>
        </w:tc>
        <w:tc>
          <w:tcPr>
            <w:tcW w:w="4590" w:type="dxa"/>
            <w:shd w:val="clear" w:color="auto" w:fill="FFFFFF"/>
            <w:tcMar>
              <w:top w:w="0" w:type="dxa"/>
              <w:left w:w="0" w:type="dxa"/>
              <w:bottom w:w="0" w:type="dxa"/>
              <w:right w:w="0" w:type="dxa"/>
            </w:tcMar>
            <w:hideMark/>
          </w:tcPr>
          <w:p w14:paraId="0B923A20"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75%/9 credits</w:t>
            </w:r>
          </w:p>
        </w:tc>
      </w:tr>
      <w:tr w:rsidR="00DF6A2E" w:rsidRPr="00B6398D" w14:paraId="12C74AE7" w14:textId="77777777" w:rsidTr="00DF6A2E">
        <w:trPr>
          <w:trHeight w:val="330"/>
        </w:trPr>
        <w:tc>
          <w:tcPr>
            <w:tcW w:w="5020" w:type="dxa"/>
            <w:shd w:val="clear" w:color="auto" w:fill="FFFFFF"/>
            <w:tcMar>
              <w:top w:w="0" w:type="dxa"/>
              <w:left w:w="0" w:type="dxa"/>
              <w:bottom w:w="0" w:type="dxa"/>
              <w:right w:w="0" w:type="dxa"/>
            </w:tcMar>
            <w:hideMark/>
          </w:tcPr>
          <w:p w14:paraId="59D06527"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w:t>
            </w:r>
          </w:p>
        </w:tc>
        <w:tc>
          <w:tcPr>
            <w:tcW w:w="2810" w:type="dxa"/>
            <w:shd w:val="clear" w:color="auto" w:fill="FFFFFF"/>
            <w:tcMar>
              <w:top w:w="0" w:type="dxa"/>
              <w:left w:w="0" w:type="dxa"/>
              <w:bottom w:w="0" w:type="dxa"/>
              <w:right w:w="0" w:type="dxa"/>
            </w:tcMar>
            <w:hideMark/>
          </w:tcPr>
          <w:p w14:paraId="2AC55D2A"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30</w:t>
            </w:r>
          </w:p>
        </w:tc>
        <w:tc>
          <w:tcPr>
            <w:tcW w:w="2340" w:type="dxa"/>
            <w:shd w:val="clear" w:color="auto" w:fill="FFFFFF"/>
            <w:tcMar>
              <w:top w:w="0" w:type="dxa"/>
              <w:left w:w="0" w:type="dxa"/>
              <w:bottom w:w="0" w:type="dxa"/>
              <w:right w:w="0" w:type="dxa"/>
            </w:tcMar>
            <w:hideMark/>
          </w:tcPr>
          <w:p w14:paraId="7093DF7C"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2.00</w:t>
            </w:r>
          </w:p>
        </w:tc>
        <w:tc>
          <w:tcPr>
            <w:tcW w:w="4590" w:type="dxa"/>
            <w:shd w:val="clear" w:color="auto" w:fill="FFFFFF"/>
            <w:tcMar>
              <w:top w:w="0" w:type="dxa"/>
              <w:left w:w="0" w:type="dxa"/>
              <w:bottom w:w="0" w:type="dxa"/>
              <w:right w:w="0" w:type="dxa"/>
            </w:tcMar>
            <w:hideMark/>
          </w:tcPr>
          <w:p w14:paraId="73F17FF8"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75%/9 credits</w:t>
            </w:r>
          </w:p>
        </w:tc>
      </w:tr>
      <w:tr w:rsidR="00DF6A2E" w:rsidRPr="00B6398D" w14:paraId="6F954705" w14:textId="77777777" w:rsidTr="00DF6A2E">
        <w:trPr>
          <w:trHeight w:val="330"/>
        </w:trPr>
        <w:tc>
          <w:tcPr>
            <w:tcW w:w="5020" w:type="dxa"/>
            <w:shd w:val="clear" w:color="auto" w:fill="FFFFFF"/>
            <w:tcMar>
              <w:top w:w="0" w:type="dxa"/>
              <w:left w:w="0" w:type="dxa"/>
              <w:bottom w:w="0" w:type="dxa"/>
              <w:right w:w="0" w:type="dxa"/>
            </w:tcMar>
            <w:hideMark/>
          </w:tcPr>
          <w:p w14:paraId="02913280"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w:t>
            </w:r>
          </w:p>
        </w:tc>
        <w:tc>
          <w:tcPr>
            <w:tcW w:w="2810" w:type="dxa"/>
            <w:shd w:val="clear" w:color="auto" w:fill="FFFFFF"/>
            <w:tcMar>
              <w:top w:w="0" w:type="dxa"/>
              <w:left w:w="0" w:type="dxa"/>
              <w:bottom w:w="0" w:type="dxa"/>
              <w:right w:w="0" w:type="dxa"/>
            </w:tcMar>
            <w:hideMark/>
          </w:tcPr>
          <w:p w14:paraId="174AFCEB"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45</w:t>
            </w:r>
          </w:p>
        </w:tc>
        <w:tc>
          <w:tcPr>
            <w:tcW w:w="2340" w:type="dxa"/>
            <w:shd w:val="clear" w:color="auto" w:fill="FFFFFF"/>
            <w:tcMar>
              <w:top w:w="0" w:type="dxa"/>
              <w:left w:w="0" w:type="dxa"/>
              <w:bottom w:w="0" w:type="dxa"/>
              <w:right w:w="0" w:type="dxa"/>
            </w:tcMar>
            <w:hideMark/>
          </w:tcPr>
          <w:p w14:paraId="32D5817D"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2.00</w:t>
            </w:r>
          </w:p>
        </w:tc>
        <w:tc>
          <w:tcPr>
            <w:tcW w:w="4590" w:type="dxa"/>
            <w:shd w:val="clear" w:color="auto" w:fill="FFFFFF"/>
            <w:tcMar>
              <w:top w:w="0" w:type="dxa"/>
              <w:left w:w="0" w:type="dxa"/>
              <w:bottom w:w="0" w:type="dxa"/>
              <w:right w:w="0" w:type="dxa"/>
            </w:tcMar>
            <w:hideMark/>
          </w:tcPr>
          <w:p w14:paraId="43D57925" w14:textId="77777777" w:rsidR="00DF6A2E" w:rsidRPr="00B6398D"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100%/12 credits</w:t>
            </w:r>
          </w:p>
        </w:tc>
      </w:tr>
    </w:tbl>
    <w:p w14:paraId="4CD28F10" w14:textId="77777777" w:rsidR="00DF6A2E" w:rsidRPr="00B6398D" w:rsidRDefault="00DF6A2E" w:rsidP="00DF6A2E">
      <w:pPr>
        <w:shd w:val="clear" w:color="auto" w:fill="FFFFFF"/>
        <w:spacing w:after="300" w:line="240" w:lineRule="auto"/>
        <w:rPr>
          <w:rFonts w:ascii="Roboto" w:eastAsia="Times New Roman" w:hAnsi="Roboto" w:cs="Times New Roman"/>
          <w:i/>
          <w:iCs/>
          <w:color w:val="5E5E5E"/>
          <w:kern w:val="0"/>
          <w:sz w:val="19"/>
          <w:szCs w:val="19"/>
          <w14:ligatures w14:val="none"/>
        </w:rPr>
      </w:pPr>
      <w:r w:rsidRPr="00B6398D">
        <w:rPr>
          <w:rFonts w:ascii="Roboto" w:eastAsia="Times New Roman" w:hAnsi="Roboto" w:cs="Times New Roman"/>
          <w:i/>
          <w:iCs/>
          <w:color w:val="5E5E5E"/>
          <w:kern w:val="0"/>
          <w:sz w:val="19"/>
          <w:szCs w:val="19"/>
          <w14:ligatures w14:val="none"/>
        </w:rPr>
        <w:t>* Remedial Students are EOP Students or any student required to take at least 2 remedial courses with the first two semesters.</w:t>
      </w:r>
    </w:p>
    <w:p w14:paraId="7FEE70D1" w14:textId="77777777" w:rsidR="001A7773" w:rsidRPr="00B6398D" w:rsidRDefault="001A7773" w:rsidP="00DF6A2E">
      <w:pPr>
        <w:shd w:val="clear" w:color="auto" w:fill="FFFFFF"/>
        <w:spacing w:after="300" w:line="240" w:lineRule="auto"/>
        <w:rPr>
          <w:rFonts w:ascii="Roboto" w:eastAsia="Times New Roman" w:hAnsi="Roboto" w:cs="Times New Roman"/>
          <w:i/>
          <w:iCs/>
          <w:color w:val="5E5E5E"/>
          <w:kern w:val="0"/>
          <w:sz w:val="19"/>
          <w:szCs w:val="19"/>
          <w14:ligatures w14:val="none"/>
        </w:rPr>
      </w:pPr>
    </w:p>
    <w:p w14:paraId="1DD33EF7" w14:textId="77777777" w:rsidR="001A7773" w:rsidRPr="00B6398D" w:rsidRDefault="001A7773" w:rsidP="001A7773">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lastRenderedPageBreak/>
        <w:t>Certificate/Associate Degree Programs</w:t>
      </w:r>
      <w:r w:rsidRPr="00B6398D">
        <w:rPr>
          <w:rFonts w:ascii="Roboto" w:eastAsia="Times New Roman" w:hAnsi="Roboto" w:cs="Times New Roman"/>
          <w:color w:val="5E5E5E"/>
          <w:kern w:val="0"/>
          <w:sz w:val="27"/>
          <w:szCs w:val="27"/>
          <w14:ligatures w14:val="none"/>
        </w:rPr>
        <w:br/>
        <w:t>(Non-Remedial Students)</w:t>
      </w:r>
    </w:p>
    <w:tbl>
      <w:tblPr>
        <w:tblW w:w="14760" w:type="dxa"/>
        <w:shd w:val="clear" w:color="auto" w:fill="FFFFFF"/>
        <w:tblCellMar>
          <w:top w:w="15" w:type="dxa"/>
          <w:left w:w="15" w:type="dxa"/>
          <w:bottom w:w="15" w:type="dxa"/>
          <w:right w:w="15" w:type="dxa"/>
        </w:tblCellMar>
        <w:tblLook w:val="04A0" w:firstRow="1" w:lastRow="0" w:firstColumn="1" w:lastColumn="0" w:noHBand="0" w:noVBand="1"/>
        <w:tblDescription w:val="Non-Remedial Students"/>
      </w:tblPr>
      <w:tblGrid>
        <w:gridCol w:w="3960"/>
        <w:gridCol w:w="3060"/>
        <w:gridCol w:w="2790"/>
        <w:gridCol w:w="4950"/>
      </w:tblGrid>
      <w:tr w:rsidR="001A7773" w:rsidRPr="00B6398D" w14:paraId="3A9A7951" w14:textId="77777777" w:rsidTr="001A7773">
        <w:trPr>
          <w:trHeight w:val="660"/>
          <w:tblHeader/>
        </w:trPr>
        <w:tc>
          <w:tcPr>
            <w:tcW w:w="3960" w:type="dxa"/>
            <w:shd w:val="clear" w:color="auto" w:fill="FFFFFF"/>
            <w:tcMar>
              <w:top w:w="0" w:type="dxa"/>
              <w:left w:w="0" w:type="dxa"/>
              <w:bottom w:w="0" w:type="dxa"/>
              <w:right w:w="0" w:type="dxa"/>
            </w:tcMar>
            <w:vAlign w:val="center"/>
            <w:hideMark/>
          </w:tcPr>
          <w:p w14:paraId="4C233A6F" w14:textId="72504B3E" w:rsidR="001A7773" w:rsidRPr="00B6398D"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strike/>
                <w:color w:val="5E5E5E"/>
                <w:kern w:val="0"/>
                <w:sz w:val="27"/>
                <w:szCs w:val="27"/>
                <w14:ligatures w14:val="none"/>
              </w:rPr>
              <w:br/>
            </w:r>
            <w:r w:rsidRPr="00B6398D">
              <w:rPr>
                <w:rFonts w:ascii="Roboto" w:eastAsia="Times New Roman" w:hAnsi="Roboto" w:cs="Times New Roman"/>
                <w:b/>
                <w:bCs/>
                <w:color w:val="5E5E5E"/>
                <w:kern w:val="0"/>
                <w:sz w:val="27"/>
                <w:szCs w:val="27"/>
                <w14:ligatures w14:val="none"/>
              </w:rPr>
              <w:t>Before being Certified for this Payment</w:t>
            </w:r>
            <w:r w:rsidRPr="00B6398D">
              <w:rPr>
                <w:rFonts w:ascii="Roboto" w:eastAsia="Times New Roman" w:hAnsi="Roboto" w:cs="Times New Roman"/>
                <w:b/>
                <w:bCs/>
                <w:color w:val="5E5E5E"/>
                <w:kern w:val="0"/>
                <w:sz w:val="27"/>
                <w:szCs w:val="27"/>
                <w14:ligatures w14:val="none"/>
              </w:rPr>
              <w:br/>
              <w:t>1</w:t>
            </w:r>
          </w:p>
        </w:tc>
        <w:tc>
          <w:tcPr>
            <w:tcW w:w="3060" w:type="dxa"/>
            <w:shd w:val="clear" w:color="auto" w:fill="FFFFFF"/>
            <w:tcMar>
              <w:top w:w="0" w:type="dxa"/>
              <w:left w:w="0" w:type="dxa"/>
              <w:bottom w:w="0" w:type="dxa"/>
              <w:right w:w="0" w:type="dxa"/>
            </w:tcMar>
            <w:vAlign w:val="center"/>
            <w:hideMark/>
          </w:tcPr>
          <w:p w14:paraId="7E8590B5" w14:textId="0D637CFE" w:rsidR="001A7773" w:rsidRPr="00B6398D"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br/>
              <w:t>Credits Accrued</w:t>
            </w:r>
            <w:r w:rsidRPr="00B6398D">
              <w:rPr>
                <w:rFonts w:ascii="Roboto" w:eastAsia="Times New Roman" w:hAnsi="Roboto" w:cs="Times New Roman"/>
                <w:b/>
                <w:bCs/>
                <w:color w:val="5E5E5E"/>
                <w:kern w:val="0"/>
                <w:sz w:val="27"/>
                <w:szCs w:val="27"/>
                <w14:ligatures w14:val="none"/>
              </w:rPr>
              <w:br/>
            </w:r>
            <w:r w:rsidRPr="00B6398D">
              <w:rPr>
                <w:rFonts w:ascii="Roboto" w:eastAsia="Times New Roman" w:hAnsi="Roboto" w:cs="Times New Roman"/>
                <w:b/>
                <w:bCs/>
                <w:color w:val="5E5E5E"/>
                <w:kern w:val="0"/>
                <w:sz w:val="27"/>
                <w:szCs w:val="27"/>
                <w14:ligatures w14:val="none"/>
              </w:rPr>
              <w:br/>
              <w:t>0</w:t>
            </w:r>
          </w:p>
        </w:tc>
        <w:tc>
          <w:tcPr>
            <w:tcW w:w="2790" w:type="dxa"/>
            <w:shd w:val="clear" w:color="auto" w:fill="FFFFFF"/>
            <w:tcMar>
              <w:top w:w="0" w:type="dxa"/>
              <w:left w:w="0" w:type="dxa"/>
              <w:bottom w:w="0" w:type="dxa"/>
              <w:right w:w="0" w:type="dxa"/>
            </w:tcMar>
            <w:vAlign w:val="center"/>
            <w:hideMark/>
          </w:tcPr>
          <w:p w14:paraId="650D6E88" w14:textId="77777777" w:rsidR="001A7773" w:rsidRPr="00B6398D"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Cumulative GPA</w:t>
            </w:r>
            <w:r w:rsidRPr="00B6398D">
              <w:rPr>
                <w:rFonts w:ascii="Roboto" w:eastAsia="Times New Roman" w:hAnsi="Roboto" w:cs="Times New Roman"/>
                <w:b/>
                <w:bCs/>
                <w:color w:val="5E5E5E"/>
                <w:kern w:val="0"/>
                <w:sz w:val="27"/>
                <w:szCs w:val="27"/>
                <w14:ligatures w14:val="none"/>
              </w:rPr>
              <w:br/>
            </w:r>
            <w:r w:rsidRPr="00B6398D">
              <w:rPr>
                <w:rFonts w:ascii="Roboto" w:eastAsia="Times New Roman" w:hAnsi="Roboto" w:cs="Times New Roman"/>
                <w:b/>
                <w:bCs/>
                <w:color w:val="5E5E5E"/>
                <w:kern w:val="0"/>
                <w:sz w:val="27"/>
                <w:szCs w:val="27"/>
                <w14:ligatures w14:val="none"/>
              </w:rPr>
              <w:br/>
            </w:r>
            <w:r w:rsidRPr="00B6398D">
              <w:rPr>
                <w:rFonts w:ascii="Roboto" w:eastAsia="Times New Roman" w:hAnsi="Roboto" w:cs="Times New Roman"/>
                <w:b/>
                <w:bCs/>
                <w:color w:val="5E5E5E"/>
                <w:kern w:val="0"/>
                <w:sz w:val="27"/>
                <w:szCs w:val="27"/>
                <w14:ligatures w14:val="none"/>
              </w:rPr>
              <w:br/>
              <w:t>0</w:t>
            </w:r>
          </w:p>
        </w:tc>
        <w:tc>
          <w:tcPr>
            <w:tcW w:w="4950" w:type="dxa"/>
            <w:shd w:val="clear" w:color="auto" w:fill="FFFFFF"/>
            <w:tcMar>
              <w:top w:w="0" w:type="dxa"/>
              <w:left w:w="0" w:type="dxa"/>
              <w:bottom w:w="0" w:type="dxa"/>
              <w:right w:w="0" w:type="dxa"/>
            </w:tcMar>
            <w:vAlign w:val="center"/>
            <w:hideMark/>
          </w:tcPr>
          <w:p w14:paraId="4F563E22" w14:textId="3BBEE119" w:rsidR="001A7773" w:rsidRPr="00B6398D" w:rsidRDefault="00AA494E" w:rsidP="001A7773">
            <w:pPr>
              <w:spacing w:after="0" w:line="240" w:lineRule="auto"/>
              <w:jc w:val="center"/>
              <w:rPr>
                <w:rFonts w:ascii="Roboto" w:eastAsia="Times New Roman" w:hAnsi="Roboto" w:cs="Times New Roman"/>
                <w:b/>
                <w:bCs/>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P</w:t>
            </w:r>
            <w:r w:rsidR="001A7773" w:rsidRPr="00B6398D">
              <w:rPr>
                <w:rFonts w:ascii="Roboto" w:eastAsia="Times New Roman" w:hAnsi="Roboto" w:cs="Times New Roman"/>
                <w:b/>
                <w:bCs/>
                <w:color w:val="5E5E5E"/>
                <w:kern w:val="0"/>
                <w:sz w:val="27"/>
                <w:szCs w:val="27"/>
                <w14:ligatures w14:val="none"/>
              </w:rPr>
              <w:t>ursuit of Program</w:t>
            </w:r>
            <w:r w:rsidR="001A7773" w:rsidRPr="00B6398D">
              <w:rPr>
                <w:rFonts w:ascii="Roboto" w:eastAsia="Times New Roman" w:hAnsi="Roboto" w:cs="Times New Roman"/>
                <w:b/>
                <w:bCs/>
                <w:color w:val="5E5E5E"/>
                <w:kern w:val="0"/>
                <w:sz w:val="27"/>
                <w:szCs w:val="27"/>
                <w14:ligatures w14:val="none"/>
              </w:rPr>
              <w:br/>
            </w:r>
            <w:r w:rsidR="001A7773" w:rsidRPr="00B6398D">
              <w:rPr>
                <w:rFonts w:ascii="Roboto" w:eastAsia="Times New Roman" w:hAnsi="Roboto" w:cs="Times New Roman"/>
                <w:b/>
                <w:bCs/>
                <w:color w:val="5E5E5E"/>
                <w:kern w:val="0"/>
                <w:sz w:val="27"/>
                <w:szCs w:val="27"/>
                <w14:ligatures w14:val="none"/>
              </w:rPr>
              <w:br/>
              <w:t>0</w:t>
            </w:r>
          </w:p>
        </w:tc>
      </w:tr>
      <w:tr w:rsidR="001A7773" w:rsidRPr="00B6398D" w14:paraId="6EF001D5" w14:textId="77777777" w:rsidTr="001A7773">
        <w:trPr>
          <w:trHeight w:val="330"/>
        </w:trPr>
        <w:tc>
          <w:tcPr>
            <w:tcW w:w="3960" w:type="dxa"/>
            <w:shd w:val="clear" w:color="auto" w:fill="FFFFFF"/>
            <w:tcMar>
              <w:top w:w="0" w:type="dxa"/>
              <w:left w:w="0" w:type="dxa"/>
              <w:bottom w:w="0" w:type="dxa"/>
              <w:right w:w="0" w:type="dxa"/>
            </w:tcMar>
            <w:hideMark/>
          </w:tcPr>
          <w:p w14:paraId="532CDF88"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w:t>
            </w:r>
          </w:p>
        </w:tc>
        <w:tc>
          <w:tcPr>
            <w:tcW w:w="3060" w:type="dxa"/>
            <w:shd w:val="clear" w:color="auto" w:fill="FFFFFF"/>
            <w:tcMar>
              <w:top w:w="0" w:type="dxa"/>
              <w:left w:w="0" w:type="dxa"/>
              <w:bottom w:w="0" w:type="dxa"/>
              <w:right w:w="0" w:type="dxa"/>
            </w:tcMar>
            <w:hideMark/>
          </w:tcPr>
          <w:p w14:paraId="7B884CB4"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w:t>
            </w:r>
          </w:p>
        </w:tc>
        <w:tc>
          <w:tcPr>
            <w:tcW w:w="2790" w:type="dxa"/>
            <w:shd w:val="clear" w:color="auto" w:fill="FFFFFF"/>
            <w:tcMar>
              <w:top w:w="0" w:type="dxa"/>
              <w:left w:w="0" w:type="dxa"/>
              <w:bottom w:w="0" w:type="dxa"/>
              <w:right w:w="0" w:type="dxa"/>
            </w:tcMar>
            <w:hideMark/>
          </w:tcPr>
          <w:p w14:paraId="36F38F99"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1.30</w:t>
            </w:r>
          </w:p>
        </w:tc>
        <w:tc>
          <w:tcPr>
            <w:tcW w:w="4950" w:type="dxa"/>
            <w:shd w:val="clear" w:color="auto" w:fill="FFFFFF"/>
            <w:tcMar>
              <w:top w:w="0" w:type="dxa"/>
              <w:left w:w="0" w:type="dxa"/>
              <w:bottom w:w="0" w:type="dxa"/>
              <w:right w:w="0" w:type="dxa"/>
            </w:tcMar>
            <w:hideMark/>
          </w:tcPr>
          <w:p w14:paraId="38D8C450"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50%/6 credits</w:t>
            </w:r>
          </w:p>
        </w:tc>
      </w:tr>
      <w:tr w:rsidR="001A7773" w:rsidRPr="00B6398D" w14:paraId="34906162" w14:textId="77777777" w:rsidTr="001A7773">
        <w:trPr>
          <w:trHeight w:val="330"/>
        </w:trPr>
        <w:tc>
          <w:tcPr>
            <w:tcW w:w="3960" w:type="dxa"/>
            <w:shd w:val="clear" w:color="auto" w:fill="FFFFFF"/>
            <w:tcMar>
              <w:top w:w="0" w:type="dxa"/>
              <w:left w:w="0" w:type="dxa"/>
              <w:bottom w:w="0" w:type="dxa"/>
              <w:right w:w="0" w:type="dxa"/>
            </w:tcMar>
            <w:hideMark/>
          </w:tcPr>
          <w:p w14:paraId="0883413E"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3</w:t>
            </w:r>
          </w:p>
        </w:tc>
        <w:tc>
          <w:tcPr>
            <w:tcW w:w="3060" w:type="dxa"/>
            <w:shd w:val="clear" w:color="auto" w:fill="FFFFFF"/>
            <w:tcMar>
              <w:top w:w="0" w:type="dxa"/>
              <w:left w:w="0" w:type="dxa"/>
              <w:bottom w:w="0" w:type="dxa"/>
              <w:right w:w="0" w:type="dxa"/>
            </w:tcMar>
            <w:hideMark/>
          </w:tcPr>
          <w:p w14:paraId="2E6A9A8D"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15</w:t>
            </w:r>
          </w:p>
        </w:tc>
        <w:tc>
          <w:tcPr>
            <w:tcW w:w="2790" w:type="dxa"/>
            <w:shd w:val="clear" w:color="auto" w:fill="FFFFFF"/>
            <w:tcMar>
              <w:top w:w="0" w:type="dxa"/>
              <w:left w:w="0" w:type="dxa"/>
              <w:bottom w:w="0" w:type="dxa"/>
              <w:right w:w="0" w:type="dxa"/>
            </w:tcMar>
            <w:hideMark/>
          </w:tcPr>
          <w:p w14:paraId="4AB7E173"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1.50</w:t>
            </w:r>
          </w:p>
        </w:tc>
        <w:tc>
          <w:tcPr>
            <w:tcW w:w="4950" w:type="dxa"/>
            <w:shd w:val="clear" w:color="auto" w:fill="FFFFFF"/>
            <w:tcMar>
              <w:top w:w="0" w:type="dxa"/>
              <w:left w:w="0" w:type="dxa"/>
              <w:bottom w:w="0" w:type="dxa"/>
              <w:right w:w="0" w:type="dxa"/>
            </w:tcMar>
            <w:hideMark/>
          </w:tcPr>
          <w:p w14:paraId="0B50C489"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50%/6 credits</w:t>
            </w:r>
          </w:p>
        </w:tc>
      </w:tr>
      <w:tr w:rsidR="001A7773" w:rsidRPr="00B6398D" w14:paraId="62B0DCC9" w14:textId="77777777" w:rsidTr="001A7773">
        <w:trPr>
          <w:trHeight w:val="330"/>
        </w:trPr>
        <w:tc>
          <w:tcPr>
            <w:tcW w:w="3960" w:type="dxa"/>
            <w:shd w:val="clear" w:color="auto" w:fill="FFFFFF"/>
            <w:tcMar>
              <w:top w:w="0" w:type="dxa"/>
              <w:left w:w="0" w:type="dxa"/>
              <w:bottom w:w="0" w:type="dxa"/>
              <w:right w:w="0" w:type="dxa"/>
            </w:tcMar>
            <w:hideMark/>
          </w:tcPr>
          <w:p w14:paraId="21F4CD7C"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4</w:t>
            </w:r>
          </w:p>
        </w:tc>
        <w:tc>
          <w:tcPr>
            <w:tcW w:w="3060" w:type="dxa"/>
            <w:shd w:val="clear" w:color="auto" w:fill="FFFFFF"/>
            <w:tcMar>
              <w:top w:w="0" w:type="dxa"/>
              <w:left w:w="0" w:type="dxa"/>
              <w:bottom w:w="0" w:type="dxa"/>
              <w:right w:w="0" w:type="dxa"/>
            </w:tcMar>
            <w:hideMark/>
          </w:tcPr>
          <w:p w14:paraId="477BE291"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27</w:t>
            </w:r>
          </w:p>
        </w:tc>
        <w:tc>
          <w:tcPr>
            <w:tcW w:w="2790" w:type="dxa"/>
            <w:shd w:val="clear" w:color="auto" w:fill="FFFFFF"/>
            <w:tcMar>
              <w:top w:w="0" w:type="dxa"/>
              <w:left w:w="0" w:type="dxa"/>
              <w:bottom w:w="0" w:type="dxa"/>
              <w:right w:w="0" w:type="dxa"/>
            </w:tcMar>
            <w:hideMark/>
          </w:tcPr>
          <w:p w14:paraId="76AFAA51"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1.80</w:t>
            </w:r>
          </w:p>
        </w:tc>
        <w:tc>
          <w:tcPr>
            <w:tcW w:w="4950" w:type="dxa"/>
            <w:shd w:val="clear" w:color="auto" w:fill="FFFFFF"/>
            <w:tcMar>
              <w:top w:w="0" w:type="dxa"/>
              <w:left w:w="0" w:type="dxa"/>
              <w:bottom w:w="0" w:type="dxa"/>
              <w:right w:w="0" w:type="dxa"/>
            </w:tcMar>
            <w:hideMark/>
          </w:tcPr>
          <w:p w14:paraId="4C25D6DE"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75%/9 credits</w:t>
            </w:r>
          </w:p>
        </w:tc>
      </w:tr>
      <w:tr w:rsidR="001A7773" w:rsidRPr="00B6398D" w14:paraId="5892EC5A" w14:textId="77777777" w:rsidTr="001A7773">
        <w:trPr>
          <w:trHeight w:val="330"/>
        </w:trPr>
        <w:tc>
          <w:tcPr>
            <w:tcW w:w="3960" w:type="dxa"/>
            <w:shd w:val="clear" w:color="auto" w:fill="FFFFFF"/>
            <w:tcMar>
              <w:top w:w="0" w:type="dxa"/>
              <w:left w:w="0" w:type="dxa"/>
              <w:bottom w:w="0" w:type="dxa"/>
              <w:right w:w="0" w:type="dxa"/>
            </w:tcMar>
            <w:hideMark/>
          </w:tcPr>
          <w:p w14:paraId="3612F891"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w:t>
            </w:r>
          </w:p>
        </w:tc>
        <w:tc>
          <w:tcPr>
            <w:tcW w:w="3060" w:type="dxa"/>
            <w:shd w:val="clear" w:color="auto" w:fill="FFFFFF"/>
            <w:tcMar>
              <w:top w:w="0" w:type="dxa"/>
              <w:left w:w="0" w:type="dxa"/>
              <w:bottom w:w="0" w:type="dxa"/>
              <w:right w:w="0" w:type="dxa"/>
            </w:tcMar>
            <w:hideMark/>
          </w:tcPr>
          <w:p w14:paraId="10D69B96"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39</w:t>
            </w:r>
          </w:p>
        </w:tc>
        <w:tc>
          <w:tcPr>
            <w:tcW w:w="2790" w:type="dxa"/>
            <w:shd w:val="clear" w:color="auto" w:fill="FFFFFF"/>
            <w:tcMar>
              <w:top w:w="0" w:type="dxa"/>
              <w:left w:w="0" w:type="dxa"/>
              <w:bottom w:w="0" w:type="dxa"/>
              <w:right w:w="0" w:type="dxa"/>
            </w:tcMar>
            <w:hideMark/>
          </w:tcPr>
          <w:p w14:paraId="141B72DB"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2.00</w:t>
            </w:r>
          </w:p>
        </w:tc>
        <w:tc>
          <w:tcPr>
            <w:tcW w:w="4950" w:type="dxa"/>
            <w:shd w:val="clear" w:color="auto" w:fill="FFFFFF"/>
            <w:tcMar>
              <w:top w:w="0" w:type="dxa"/>
              <w:left w:w="0" w:type="dxa"/>
              <w:bottom w:w="0" w:type="dxa"/>
              <w:right w:w="0" w:type="dxa"/>
            </w:tcMar>
            <w:hideMark/>
          </w:tcPr>
          <w:p w14:paraId="7C11F939"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75%/9 credits</w:t>
            </w:r>
          </w:p>
        </w:tc>
      </w:tr>
      <w:tr w:rsidR="001A7773" w:rsidRPr="00B6398D" w14:paraId="27C253BE" w14:textId="77777777" w:rsidTr="001A7773">
        <w:trPr>
          <w:trHeight w:val="330"/>
        </w:trPr>
        <w:tc>
          <w:tcPr>
            <w:tcW w:w="3960" w:type="dxa"/>
            <w:shd w:val="clear" w:color="auto" w:fill="FFFFFF"/>
            <w:tcMar>
              <w:top w:w="0" w:type="dxa"/>
              <w:left w:w="0" w:type="dxa"/>
              <w:bottom w:w="0" w:type="dxa"/>
              <w:right w:w="0" w:type="dxa"/>
            </w:tcMar>
            <w:hideMark/>
          </w:tcPr>
          <w:p w14:paraId="17822139"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6</w:t>
            </w:r>
          </w:p>
        </w:tc>
        <w:tc>
          <w:tcPr>
            <w:tcW w:w="3060" w:type="dxa"/>
            <w:shd w:val="clear" w:color="auto" w:fill="FFFFFF"/>
            <w:tcMar>
              <w:top w:w="0" w:type="dxa"/>
              <w:left w:w="0" w:type="dxa"/>
              <w:bottom w:w="0" w:type="dxa"/>
              <w:right w:w="0" w:type="dxa"/>
            </w:tcMar>
            <w:hideMark/>
          </w:tcPr>
          <w:p w14:paraId="76414A17"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51</w:t>
            </w:r>
          </w:p>
        </w:tc>
        <w:tc>
          <w:tcPr>
            <w:tcW w:w="2790" w:type="dxa"/>
            <w:shd w:val="clear" w:color="auto" w:fill="FFFFFF"/>
            <w:tcMar>
              <w:top w:w="0" w:type="dxa"/>
              <w:left w:w="0" w:type="dxa"/>
              <w:bottom w:w="0" w:type="dxa"/>
              <w:right w:w="0" w:type="dxa"/>
            </w:tcMar>
            <w:hideMark/>
          </w:tcPr>
          <w:p w14:paraId="41C45203"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2.00</w:t>
            </w:r>
          </w:p>
        </w:tc>
        <w:tc>
          <w:tcPr>
            <w:tcW w:w="4950" w:type="dxa"/>
            <w:shd w:val="clear" w:color="auto" w:fill="FFFFFF"/>
            <w:tcMar>
              <w:top w:w="0" w:type="dxa"/>
              <w:left w:w="0" w:type="dxa"/>
              <w:bottom w:w="0" w:type="dxa"/>
              <w:right w:w="0" w:type="dxa"/>
            </w:tcMar>
            <w:hideMark/>
          </w:tcPr>
          <w:p w14:paraId="238B0818" w14:textId="77777777" w:rsidR="001A7773" w:rsidRPr="00B6398D"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100%/12 credits</w:t>
            </w:r>
          </w:p>
        </w:tc>
      </w:tr>
    </w:tbl>
    <w:p w14:paraId="169FBBF2" w14:textId="77777777" w:rsidR="001A7773" w:rsidRPr="00B6398D" w:rsidRDefault="001A7773" w:rsidP="00DF6A2E">
      <w:pPr>
        <w:shd w:val="clear" w:color="auto" w:fill="FFFFFF"/>
        <w:spacing w:after="300" w:line="240" w:lineRule="auto"/>
        <w:rPr>
          <w:rFonts w:ascii="Roboto" w:eastAsia="Times New Roman" w:hAnsi="Roboto" w:cs="Times New Roman"/>
          <w:color w:val="5E5E5E"/>
          <w:kern w:val="0"/>
          <w:sz w:val="19"/>
          <w:szCs w:val="19"/>
          <w14:ligatures w14:val="none"/>
        </w:rPr>
      </w:pPr>
    </w:p>
    <w:p w14:paraId="32D57D6A" w14:textId="781B45A9" w:rsidR="00DF6A2E" w:rsidRPr="00B6398D" w:rsidRDefault="001A7773">
      <w:pPr>
        <w:rPr>
          <w:rFonts w:ascii="Roboto" w:hAnsi="Roboto"/>
          <w:color w:val="333333"/>
          <w:sz w:val="27"/>
          <w:szCs w:val="27"/>
          <w:shd w:val="clear" w:color="auto" w:fill="FFFFFF"/>
        </w:rPr>
      </w:pPr>
      <w:proofErr w:type="gramStart"/>
      <w:r w:rsidRPr="00B6398D">
        <w:rPr>
          <w:rFonts w:ascii="Roboto" w:hAnsi="Roboto"/>
          <w:color w:val="333333"/>
          <w:sz w:val="27"/>
          <w:szCs w:val="27"/>
          <w:shd w:val="clear" w:color="auto" w:fill="FFFFFF"/>
        </w:rPr>
        <w:t>Bachelor</w:t>
      </w:r>
      <w:proofErr w:type="gramEnd"/>
      <w:r w:rsidRPr="00B6398D">
        <w:rPr>
          <w:rFonts w:ascii="Roboto" w:hAnsi="Roboto"/>
          <w:color w:val="333333"/>
          <w:sz w:val="27"/>
          <w:szCs w:val="27"/>
          <w:shd w:val="clear" w:color="auto" w:fill="FFFFFF"/>
        </w:rPr>
        <w:t xml:space="preserve"> Degree Programs (Remedial Students*)</w:t>
      </w:r>
    </w:p>
    <w:p w14:paraId="1E836CD3" w14:textId="77777777" w:rsidR="001A7773" w:rsidRPr="00B6398D" w:rsidRDefault="001A7773">
      <w:pPr>
        <w:rPr>
          <w:rFonts w:ascii="Roboto" w:hAnsi="Roboto"/>
          <w:color w:val="333333"/>
          <w:sz w:val="27"/>
          <w:szCs w:val="27"/>
          <w:shd w:val="clear" w:color="auto" w:fill="FFFFFF"/>
        </w:rPr>
      </w:pPr>
    </w:p>
    <w:tbl>
      <w:tblPr>
        <w:tblW w:w="14400" w:type="dxa"/>
        <w:shd w:val="clear" w:color="auto" w:fill="FFFFFF"/>
        <w:tblCellMar>
          <w:left w:w="0" w:type="dxa"/>
          <w:right w:w="0" w:type="dxa"/>
        </w:tblCellMar>
        <w:tblLook w:val="04A0" w:firstRow="1" w:lastRow="0" w:firstColumn="1" w:lastColumn="0" w:noHBand="0" w:noVBand="1"/>
        <w:tblDescription w:val="Bachelor Degree Programs"/>
      </w:tblPr>
      <w:tblGrid>
        <w:gridCol w:w="4950"/>
        <w:gridCol w:w="2610"/>
        <w:gridCol w:w="2430"/>
        <w:gridCol w:w="4410"/>
      </w:tblGrid>
      <w:tr w:rsidR="001A7773" w:rsidRPr="00B6398D" w14:paraId="6F819B4F" w14:textId="77777777" w:rsidTr="001A7773">
        <w:trPr>
          <w:tblHeader/>
        </w:trPr>
        <w:tc>
          <w:tcPr>
            <w:tcW w:w="4950" w:type="dxa"/>
            <w:shd w:val="clear" w:color="auto" w:fill="FFFFFF"/>
            <w:vAlign w:val="center"/>
            <w:hideMark/>
          </w:tcPr>
          <w:p w14:paraId="6FE25EE7" w14:textId="607F6858"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b/>
                <w:bCs/>
                <w:strike/>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t>Before being Certified for this Payment</w:t>
            </w:r>
          </w:p>
        </w:tc>
        <w:tc>
          <w:tcPr>
            <w:tcW w:w="2610" w:type="dxa"/>
            <w:shd w:val="clear" w:color="auto" w:fill="FFFFFF"/>
            <w:vAlign w:val="center"/>
            <w:hideMark/>
          </w:tcPr>
          <w:p w14:paraId="5A5FA40D" w14:textId="5B803508"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t>Credits Accrued</w:t>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p>
        </w:tc>
        <w:tc>
          <w:tcPr>
            <w:tcW w:w="2430" w:type="dxa"/>
            <w:shd w:val="clear" w:color="auto" w:fill="FFFFFF"/>
            <w:vAlign w:val="center"/>
            <w:hideMark/>
          </w:tcPr>
          <w:p w14:paraId="2225625D"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t>Cumulative GPA</w:t>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p>
        </w:tc>
        <w:tc>
          <w:tcPr>
            <w:tcW w:w="4410" w:type="dxa"/>
            <w:shd w:val="clear" w:color="auto" w:fill="FFFFFF"/>
            <w:vAlign w:val="center"/>
            <w:hideMark/>
          </w:tcPr>
          <w:p w14:paraId="0F3B42E2" w14:textId="0935440C"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t>Pursuit of Program</w:t>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r w:rsidRPr="00B6398D">
              <w:rPr>
                <w:rFonts w:ascii="Roboto" w:eastAsia="Times New Roman" w:hAnsi="Roboto" w:cs="Times New Roman"/>
                <w:b/>
                <w:bCs/>
                <w:color w:val="000000"/>
                <w:kern w:val="0"/>
                <w:sz w:val="27"/>
                <w:szCs w:val="27"/>
                <w14:ligatures w14:val="none"/>
              </w:rPr>
              <w:br/>
            </w:r>
          </w:p>
        </w:tc>
      </w:tr>
      <w:tr w:rsidR="001A7773" w:rsidRPr="00B6398D" w14:paraId="1145BF60" w14:textId="77777777" w:rsidTr="001A7773">
        <w:tc>
          <w:tcPr>
            <w:tcW w:w="4950" w:type="dxa"/>
            <w:shd w:val="clear" w:color="auto" w:fill="FFFFFF"/>
            <w:vAlign w:val="center"/>
            <w:hideMark/>
          </w:tcPr>
          <w:p w14:paraId="5A302347"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w:t>
            </w:r>
          </w:p>
        </w:tc>
        <w:tc>
          <w:tcPr>
            <w:tcW w:w="2610" w:type="dxa"/>
            <w:shd w:val="clear" w:color="auto" w:fill="FFFFFF"/>
            <w:vAlign w:val="center"/>
            <w:hideMark/>
          </w:tcPr>
          <w:p w14:paraId="03C6451F"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0</w:t>
            </w:r>
          </w:p>
        </w:tc>
        <w:tc>
          <w:tcPr>
            <w:tcW w:w="2430" w:type="dxa"/>
            <w:shd w:val="clear" w:color="auto" w:fill="FFFFFF"/>
            <w:vAlign w:val="center"/>
            <w:hideMark/>
          </w:tcPr>
          <w:p w14:paraId="68566012"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0</w:t>
            </w:r>
          </w:p>
        </w:tc>
        <w:tc>
          <w:tcPr>
            <w:tcW w:w="4410" w:type="dxa"/>
            <w:shd w:val="clear" w:color="auto" w:fill="FFFFFF"/>
            <w:vAlign w:val="center"/>
            <w:hideMark/>
          </w:tcPr>
          <w:p w14:paraId="54B07A04"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0</w:t>
            </w:r>
          </w:p>
        </w:tc>
      </w:tr>
      <w:tr w:rsidR="001A7773" w:rsidRPr="00B6398D" w14:paraId="644209D4" w14:textId="77777777" w:rsidTr="001A7773">
        <w:tc>
          <w:tcPr>
            <w:tcW w:w="4950" w:type="dxa"/>
            <w:shd w:val="clear" w:color="auto" w:fill="FFFFFF"/>
            <w:vAlign w:val="center"/>
            <w:hideMark/>
          </w:tcPr>
          <w:p w14:paraId="3BCB8A23"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2</w:t>
            </w:r>
          </w:p>
        </w:tc>
        <w:tc>
          <w:tcPr>
            <w:tcW w:w="2610" w:type="dxa"/>
            <w:shd w:val="clear" w:color="auto" w:fill="FFFFFF"/>
            <w:vAlign w:val="center"/>
            <w:hideMark/>
          </w:tcPr>
          <w:p w14:paraId="0A7F2667"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3</w:t>
            </w:r>
          </w:p>
        </w:tc>
        <w:tc>
          <w:tcPr>
            <w:tcW w:w="2430" w:type="dxa"/>
            <w:shd w:val="clear" w:color="auto" w:fill="FFFFFF"/>
            <w:vAlign w:val="center"/>
            <w:hideMark/>
          </w:tcPr>
          <w:p w14:paraId="4AF0EE0C"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1.10</w:t>
            </w:r>
          </w:p>
        </w:tc>
        <w:tc>
          <w:tcPr>
            <w:tcW w:w="4410" w:type="dxa"/>
            <w:shd w:val="clear" w:color="auto" w:fill="FFFFFF"/>
            <w:vAlign w:val="center"/>
            <w:hideMark/>
          </w:tcPr>
          <w:p w14:paraId="17E917C8"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50%/6 credits</w:t>
            </w:r>
          </w:p>
        </w:tc>
      </w:tr>
      <w:tr w:rsidR="001A7773" w:rsidRPr="00B6398D" w14:paraId="5536F01D" w14:textId="77777777" w:rsidTr="001A7773">
        <w:tc>
          <w:tcPr>
            <w:tcW w:w="4950" w:type="dxa"/>
            <w:shd w:val="clear" w:color="auto" w:fill="FFFFFF"/>
            <w:vAlign w:val="center"/>
            <w:hideMark/>
          </w:tcPr>
          <w:p w14:paraId="547FF05E"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3</w:t>
            </w:r>
          </w:p>
        </w:tc>
        <w:tc>
          <w:tcPr>
            <w:tcW w:w="2610" w:type="dxa"/>
            <w:shd w:val="clear" w:color="auto" w:fill="FFFFFF"/>
            <w:vAlign w:val="center"/>
            <w:hideMark/>
          </w:tcPr>
          <w:p w14:paraId="4B3524A2"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9</w:t>
            </w:r>
          </w:p>
        </w:tc>
        <w:tc>
          <w:tcPr>
            <w:tcW w:w="2430" w:type="dxa"/>
            <w:shd w:val="clear" w:color="auto" w:fill="FFFFFF"/>
            <w:vAlign w:val="center"/>
            <w:hideMark/>
          </w:tcPr>
          <w:p w14:paraId="50CB3690"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1.20</w:t>
            </w:r>
          </w:p>
        </w:tc>
        <w:tc>
          <w:tcPr>
            <w:tcW w:w="4410" w:type="dxa"/>
            <w:shd w:val="clear" w:color="auto" w:fill="FFFFFF"/>
            <w:vAlign w:val="center"/>
            <w:hideMark/>
          </w:tcPr>
          <w:p w14:paraId="1EF918BE"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50%/6 credits</w:t>
            </w:r>
          </w:p>
        </w:tc>
      </w:tr>
      <w:tr w:rsidR="001A7773" w:rsidRPr="00B6398D" w14:paraId="35E60201" w14:textId="77777777" w:rsidTr="001A7773">
        <w:tc>
          <w:tcPr>
            <w:tcW w:w="4950" w:type="dxa"/>
            <w:shd w:val="clear" w:color="auto" w:fill="FFFFFF"/>
            <w:vAlign w:val="center"/>
            <w:hideMark/>
          </w:tcPr>
          <w:p w14:paraId="37A66021"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4</w:t>
            </w:r>
          </w:p>
        </w:tc>
        <w:tc>
          <w:tcPr>
            <w:tcW w:w="2610" w:type="dxa"/>
            <w:shd w:val="clear" w:color="auto" w:fill="FFFFFF"/>
            <w:vAlign w:val="center"/>
            <w:hideMark/>
          </w:tcPr>
          <w:p w14:paraId="04C2926E"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21</w:t>
            </w:r>
          </w:p>
        </w:tc>
        <w:tc>
          <w:tcPr>
            <w:tcW w:w="2430" w:type="dxa"/>
            <w:shd w:val="clear" w:color="auto" w:fill="FFFFFF"/>
            <w:vAlign w:val="center"/>
            <w:hideMark/>
          </w:tcPr>
          <w:p w14:paraId="37784188"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1.30</w:t>
            </w:r>
          </w:p>
        </w:tc>
        <w:tc>
          <w:tcPr>
            <w:tcW w:w="4410" w:type="dxa"/>
            <w:shd w:val="clear" w:color="auto" w:fill="FFFFFF"/>
            <w:vAlign w:val="center"/>
            <w:hideMark/>
          </w:tcPr>
          <w:p w14:paraId="1B76C165"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75%/9 credits</w:t>
            </w:r>
          </w:p>
        </w:tc>
      </w:tr>
      <w:tr w:rsidR="001A7773" w:rsidRPr="00B6398D" w14:paraId="53292707" w14:textId="77777777" w:rsidTr="001A7773">
        <w:tc>
          <w:tcPr>
            <w:tcW w:w="4950" w:type="dxa"/>
            <w:shd w:val="clear" w:color="auto" w:fill="FFFFFF"/>
            <w:vAlign w:val="center"/>
            <w:hideMark/>
          </w:tcPr>
          <w:p w14:paraId="53E7B0AF"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5</w:t>
            </w:r>
          </w:p>
        </w:tc>
        <w:tc>
          <w:tcPr>
            <w:tcW w:w="2610" w:type="dxa"/>
            <w:shd w:val="clear" w:color="auto" w:fill="FFFFFF"/>
            <w:vAlign w:val="center"/>
            <w:hideMark/>
          </w:tcPr>
          <w:p w14:paraId="7A721EFC"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33</w:t>
            </w:r>
          </w:p>
        </w:tc>
        <w:tc>
          <w:tcPr>
            <w:tcW w:w="2430" w:type="dxa"/>
            <w:shd w:val="clear" w:color="auto" w:fill="FFFFFF"/>
            <w:vAlign w:val="center"/>
            <w:hideMark/>
          </w:tcPr>
          <w:p w14:paraId="071B9B97"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492CB504"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75%/9 credits</w:t>
            </w:r>
          </w:p>
        </w:tc>
      </w:tr>
      <w:tr w:rsidR="001A7773" w:rsidRPr="00B6398D" w14:paraId="242E3026" w14:textId="77777777" w:rsidTr="001A7773">
        <w:tc>
          <w:tcPr>
            <w:tcW w:w="4950" w:type="dxa"/>
            <w:shd w:val="clear" w:color="auto" w:fill="FFFFFF"/>
            <w:vAlign w:val="center"/>
            <w:hideMark/>
          </w:tcPr>
          <w:p w14:paraId="6CCB29CE"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6</w:t>
            </w:r>
          </w:p>
        </w:tc>
        <w:tc>
          <w:tcPr>
            <w:tcW w:w="2610" w:type="dxa"/>
            <w:shd w:val="clear" w:color="auto" w:fill="FFFFFF"/>
            <w:vAlign w:val="center"/>
            <w:hideMark/>
          </w:tcPr>
          <w:p w14:paraId="490FC41D"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45</w:t>
            </w:r>
          </w:p>
        </w:tc>
        <w:tc>
          <w:tcPr>
            <w:tcW w:w="2430" w:type="dxa"/>
            <w:shd w:val="clear" w:color="auto" w:fill="FFFFFF"/>
            <w:vAlign w:val="center"/>
            <w:hideMark/>
          </w:tcPr>
          <w:p w14:paraId="7CE3652C"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3AAD449E"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100%/12 credits</w:t>
            </w:r>
          </w:p>
        </w:tc>
      </w:tr>
      <w:tr w:rsidR="001A7773" w:rsidRPr="00B6398D" w14:paraId="35010154" w14:textId="77777777" w:rsidTr="001A7773">
        <w:tc>
          <w:tcPr>
            <w:tcW w:w="4950" w:type="dxa"/>
            <w:shd w:val="clear" w:color="auto" w:fill="FFFFFF"/>
            <w:vAlign w:val="center"/>
            <w:hideMark/>
          </w:tcPr>
          <w:p w14:paraId="1AF9F7FA"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7</w:t>
            </w:r>
          </w:p>
        </w:tc>
        <w:tc>
          <w:tcPr>
            <w:tcW w:w="2610" w:type="dxa"/>
            <w:shd w:val="clear" w:color="auto" w:fill="FFFFFF"/>
            <w:vAlign w:val="center"/>
            <w:hideMark/>
          </w:tcPr>
          <w:p w14:paraId="02AAE0F4"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60</w:t>
            </w:r>
          </w:p>
        </w:tc>
        <w:tc>
          <w:tcPr>
            <w:tcW w:w="2430" w:type="dxa"/>
            <w:shd w:val="clear" w:color="auto" w:fill="FFFFFF"/>
            <w:vAlign w:val="center"/>
            <w:hideMark/>
          </w:tcPr>
          <w:p w14:paraId="7084ADC8"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2D0BB3E4"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100%/12 credits</w:t>
            </w:r>
          </w:p>
        </w:tc>
      </w:tr>
      <w:tr w:rsidR="001A7773" w:rsidRPr="00B6398D" w14:paraId="0971BD86" w14:textId="77777777" w:rsidTr="001A7773">
        <w:tc>
          <w:tcPr>
            <w:tcW w:w="4950" w:type="dxa"/>
            <w:shd w:val="clear" w:color="auto" w:fill="FFFFFF"/>
            <w:vAlign w:val="center"/>
            <w:hideMark/>
          </w:tcPr>
          <w:p w14:paraId="029CC2A5"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lastRenderedPageBreak/>
              <w:t>8</w:t>
            </w:r>
          </w:p>
        </w:tc>
        <w:tc>
          <w:tcPr>
            <w:tcW w:w="2610" w:type="dxa"/>
            <w:shd w:val="clear" w:color="auto" w:fill="FFFFFF"/>
            <w:vAlign w:val="center"/>
            <w:hideMark/>
          </w:tcPr>
          <w:p w14:paraId="52E3E039"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75</w:t>
            </w:r>
          </w:p>
        </w:tc>
        <w:tc>
          <w:tcPr>
            <w:tcW w:w="2430" w:type="dxa"/>
            <w:shd w:val="clear" w:color="auto" w:fill="FFFFFF"/>
            <w:vAlign w:val="center"/>
            <w:hideMark/>
          </w:tcPr>
          <w:p w14:paraId="0B1DD1F7"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120CA063"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100%/12 credits</w:t>
            </w:r>
          </w:p>
        </w:tc>
      </w:tr>
      <w:tr w:rsidR="001A7773" w:rsidRPr="00B6398D" w14:paraId="29274370" w14:textId="77777777" w:rsidTr="001A7773">
        <w:tc>
          <w:tcPr>
            <w:tcW w:w="4950" w:type="dxa"/>
            <w:shd w:val="clear" w:color="auto" w:fill="FFFFFF"/>
            <w:vAlign w:val="center"/>
            <w:hideMark/>
          </w:tcPr>
          <w:p w14:paraId="6B808310"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9</w:t>
            </w:r>
            <w:r w:rsidRPr="00B6398D">
              <w:rPr>
                <w:rFonts w:ascii="Roboto" w:eastAsia="Times New Roman" w:hAnsi="Roboto" w:cs="Times New Roman"/>
                <w:color w:val="000000"/>
                <w:kern w:val="0"/>
                <w:sz w:val="27"/>
                <w:szCs w:val="27"/>
                <w14:ligatures w14:val="none"/>
              </w:rPr>
              <w:t>**</w:t>
            </w:r>
          </w:p>
        </w:tc>
        <w:tc>
          <w:tcPr>
            <w:tcW w:w="2610" w:type="dxa"/>
            <w:shd w:val="clear" w:color="auto" w:fill="FFFFFF"/>
            <w:vAlign w:val="center"/>
            <w:hideMark/>
          </w:tcPr>
          <w:p w14:paraId="3C30DE4B"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90</w:t>
            </w:r>
          </w:p>
        </w:tc>
        <w:tc>
          <w:tcPr>
            <w:tcW w:w="2430" w:type="dxa"/>
            <w:shd w:val="clear" w:color="auto" w:fill="FFFFFF"/>
            <w:vAlign w:val="center"/>
            <w:hideMark/>
          </w:tcPr>
          <w:p w14:paraId="39CCC939"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005071B8"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100%/12 credits</w:t>
            </w:r>
          </w:p>
        </w:tc>
      </w:tr>
      <w:tr w:rsidR="001A7773" w:rsidRPr="00B6398D" w14:paraId="503D0EAF" w14:textId="77777777" w:rsidTr="001A7773">
        <w:tc>
          <w:tcPr>
            <w:tcW w:w="4950" w:type="dxa"/>
            <w:shd w:val="clear" w:color="auto" w:fill="FFFFFF"/>
            <w:vAlign w:val="center"/>
            <w:hideMark/>
          </w:tcPr>
          <w:p w14:paraId="6252DDE1"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7"/>
                <w:szCs w:val="27"/>
                <w14:ligatures w14:val="none"/>
              </w:rPr>
              <w:t>10</w:t>
            </w:r>
            <w:r w:rsidRPr="00B6398D">
              <w:rPr>
                <w:rFonts w:ascii="Roboto" w:eastAsia="Times New Roman" w:hAnsi="Roboto" w:cs="Times New Roman"/>
                <w:color w:val="000000"/>
                <w:kern w:val="0"/>
                <w:sz w:val="27"/>
                <w:szCs w:val="27"/>
                <w14:ligatures w14:val="none"/>
              </w:rPr>
              <w:t>**</w:t>
            </w:r>
          </w:p>
        </w:tc>
        <w:tc>
          <w:tcPr>
            <w:tcW w:w="2610" w:type="dxa"/>
            <w:shd w:val="clear" w:color="auto" w:fill="FFFFFF"/>
            <w:vAlign w:val="center"/>
            <w:hideMark/>
          </w:tcPr>
          <w:p w14:paraId="2016DFD3"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105</w:t>
            </w:r>
          </w:p>
        </w:tc>
        <w:tc>
          <w:tcPr>
            <w:tcW w:w="2430" w:type="dxa"/>
            <w:shd w:val="clear" w:color="auto" w:fill="FFFFFF"/>
            <w:vAlign w:val="center"/>
            <w:hideMark/>
          </w:tcPr>
          <w:p w14:paraId="28956863"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06D2636D" w14:textId="77777777" w:rsidR="001A7773" w:rsidRPr="00B6398D" w:rsidRDefault="001A7773" w:rsidP="001A7773">
            <w:pPr>
              <w:spacing w:after="30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000000"/>
                <w:kern w:val="0"/>
                <w:sz w:val="27"/>
                <w:szCs w:val="27"/>
                <w14:ligatures w14:val="none"/>
              </w:rPr>
              <w:t>100%/12 credits</w:t>
            </w:r>
          </w:p>
        </w:tc>
      </w:tr>
    </w:tbl>
    <w:p w14:paraId="5169315B" w14:textId="77777777" w:rsidR="001A7773" w:rsidRPr="00B6398D" w:rsidRDefault="001A7773" w:rsidP="001A7773">
      <w:pPr>
        <w:shd w:val="clear" w:color="auto" w:fill="FFFFFF"/>
        <w:spacing w:after="300" w:line="240" w:lineRule="auto"/>
        <w:rPr>
          <w:rFonts w:ascii="Roboto" w:eastAsia="Times New Roman" w:hAnsi="Roboto" w:cs="Times New Roman"/>
          <w:i/>
          <w:iCs/>
          <w:color w:val="000000"/>
          <w:kern w:val="0"/>
          <w:sz w:val="19"/>
          <w:szCs w:val="19"/>
          <w14:ligatures w14:val="none"/>
        </w:rPr>
      </w:pPr>
      <w:r w:rsidRPr="00B6398D">
        <w:rPr>
          <w:rFonts w:ascii="Roboto" w:eastAsia="Times New Roman" w:hAnsi="Roboto" w:cs="Times New Roman"/>
          <w:i/>
          <w:iCs/>
          <w:color w:val="000000"/>
          <w:kern w:val="0"/>
          <w:sz w:val="19"/>
          <w:szCs w:val="19"/>
          <w14:ligatures w14:val="none"/>
        </w:rPr>
        <w:t>* Remedial Students are EOP Students or any student required to take at least 2 remedial courses with the first two semesters.</w:t>
      </w:r>
    </w:p>
    <w:p w14:paraId="429131BB" w14:textId="77777777" w:rsidR="001A7773" w:rsidRPr="00B6398D" w:rsidRDefault="001A7773" w:rsidP="001A7773">
      <w:pPr>
        <w:shd w:val="clear" w:color="auto" w:fill="FFFFFF"/>
        <w:spacing w:after="300" w:line="240" w:lineRule="auto"/>
        <w:rPr>
          <w:rFonts w:ascii="Roboto" w:eastAsia="Times New Roman" w:hAnsi="Roboto" w:cs="Times New Roman"/>
          <w:i/>
          <w:iCs/>
          <w:color w:val="000000"/>
          <w:kern w:val="0"/>
          <w:sz w:val="19"/>
          <w:szCs w:val="19"/>
          <w14:ligatures w14:val="none"/>
        </w:rPr>
      </w:pPr>
    </w:p>
    <w:p w14:paraId="056D2680" w14:textId="48A73050" w:rsidR="001A7773" w:rsidRPr="00B6398D" w:rsidRDefault="001A7773" w:rsidP="001A7773">
      <w:pPr>
        <w:shd w:val="clear" w:color="auto" w:fill="FFFFFF"/>
        <w:spacing w:after="0" w:line="240" w:lineRule="auto"/>
        <w:rPr>
          <w:rFonts w:ascii="Roboto" w:eastAsia="Times New Roman" w:hAnsi="Roboto" w:cs="Times New Roman"/>
          <w:color w:val="5E5E5E"/>
          <w:kern w:val="0"/>
          <w:sz w:val="21"/>
          <w:szCs w:val="21"/>
          <w14:ligatures w14:val="none"/>
        </w:rPr>
      </w:pPr>
      <w:proofErr w:type="gramStart"/>
      <w:r w:rsidRPr="00B6398D">
        <w:rPr>
          <w:rFonts w:ascii="Roboto" w:eastAsia="Times New Roman" w:hAnsi="Roboto" w:cs="Times New Roman"/>
          <w:color w:val="5E5E5E"/>
          <w:kern w:val="0"/>
          <w:sz w:val="21"/>
          <w:szCs w:val="21"/>
          <w14:ligatures w14:val="none"/>
        </w:rPr>
        <w:t>Bachelor</w:t>
      </w:r>
      <w:proofErr w:type="gramEnd"/>
      <w:r w:rsidRPr="00B6398D">
        <w:rPr>
          <w:rFonts w:ascii="Roboto" w:eastAsia="Times New Roman" w:hAnsi="Roboto" w:cs="Times New Roman"/>
          <w:color w:val="5E5E5E"/>
          <w:kern w:val="0"/>
          <w:sz w:val="21"/>
          <w:szCs w:val="21"/>
          <w14:ligatures w14:val="none"/>
        </w:rPr>
        <w:t xml:space="preserve"> Degree </w:t>
      </w:r>
      <w:r w:rsidR="0047299D" w:rsidRPr="00B6398D">
        <w:rPr>
          <w:rFonts w:ascii="Roboto" w:eastAsia="Times New Roman" w:hAnsi="Roboto" w:cs="Times New Roman"/>
          <w:color w:val="5E5E5E"/>
          <w:kern w:val="0"/>
          <w:sz w:val="21"/>
          <w:szCs w:val="21"/>
          <w14:ligatures w14:val="none"/>
        </w:rPr>
        <w:t>Programs</w:t>
      </w:r>
    </w:p>
    <w:p w14:paraId="476AB78B" w14:textId="77777777" w:rsidR="001A7773" w:rsidRPr="00B6398D" w:rsidRDefault="001A7773" w:rsidP="001A7773">
      <w:pPr>
        <w:shd w:val="clear" w:color="auto" w:fill="FFFFFF"/>
        <w:spacing w:after="0"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1"/>
          <w:szCs w:val="21"/>
          <w14:ligatures w14:val="none"/>
        </w:rPr>
        <w:t>(Non-Remedial Students)</w:t>
      </w:r>
    </w:p>
    <w:tbl>
      <w:tblPr>
        <w:tblW w:w="13950" w:type="dxa"/>
        <w:tblCellMar>
          <w:left w:w="0" w:type="dxa"/>
          <w:right w:w="0" w:type="dxa"/>
        </w:tblCellMar>
        <w:tblLook w:val="04A0" w:firstRow="1" w:lastRow="0" w:firstColumn="1" w:lastColumn="0" w:noHBand="0" w:noVBand="1"/>
        <w:tblDescription w:val="Bachelor Degree Programs"/>
      </w:tblPr>
      <w:tblGrid>
        <w:gridCol w:w="4770"/>
        <w:gridCol w:w="2700"/>
        <w:gridCol w:w="2340"/>
        <w:gridCol w:w="4140"/>
      </w:tblGrid>
      <w:tr w:rsidR="001A7773" w:rsidRPr="00B6398D" w14:paraId="7AA0DCFF" w14:textId="77777777" w:rsidTr="001A7773">
        <w:trPr>
          <w:tblHeader/>
        </w:trPr>
        <w:tc>
          <w:tcPr>
            <w:tcW w:w="4770" w:type="dxa"/>
            <w:vAlign w:val="center"/>
            <w:hideMark/>
          </w:tcPr>
          <w:p w14:paraId="64102E6E" w14:textId="49860EF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b/>
                <w:bCs/>
                <w:color w:val="000000"/>
                <w:kern w:val="0"/>
                <w:sz w:val="27"/>
                <w:szCs w:val="27"/>
                <w14:ligatures w14:val="none"/>
              </w:rPr>
              <w:t>Before being Certified for this Payment</w:t>
            </w:r>
          </w:p>
        </w:tc>
        <w:tc>
          <w:tcPr>
            <w:tcW w:w="2700" w:type="dxa"/>
            <w:vAlign w:val="center"/>
            <w:hideMark/>
          </w:tcPr>
          <w:p w14:paraId="5BD2111E" w14:textId="09E3DFD9" w:rsidR="001A7773" w:rsidRPr="00B6398D" w:rsidRDefault="0047299D"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b/>
                <w:bCs/>
                <w:kern w:val="0"/>
                <w:sz w:val="27"/>
                <w:szCs w:val="27"/>
                <w14:ligatures w14:val="none"/>
              </w:rPr>
              <w:t>C</w:t>
            </w:r>
            <w:r w:rsidR="001A7773" w:rsidRPr="00B6398D">
              <w:rPr>
                <w:rFonts w:ascii="Times New Roman" w:eastAsia="Times New Roman" w:hAnsi="Times New Roman" w:cs="Times New Roman"/>
                <w:b/>
                <w:bCs/>
                <w:kern w:val="0"/>
                <w:sz w:val="27"/>
                <w:szCs w:val="27"/>
                <w14:ligatures w14:val="none"/>
              </w:rPr>
              <w:t>redits Accrued</w:t>
            </w:r>
            <w:r w:rsidR="001A7773" w:rsidRPr="00B6398D">
              <w:rPr>
                <w:rFonts w:ascii="Times New Roman" w:eastAsia="Times New Roman" w:hAnsi="Times New Roman" w:cs="Times New Roman"/>
                <w:b/>
                <w:bCs/>
                <w:kern w:val="0"/>
                <w:sz w:val="21"/>
                <w:szCs w:val="21"/>
                <w14:ligatures w14:val="none"/>
              </w:rPr>
              <w:br/>
            </w:r>
          </w:p>
        </w:tc>
        <w:tc>
          <w:tcPr>
            <w:tcW w:w="2340" w:type="dxa"/>
            <w:vAlign w:val="center"/>
            <w:hideMark/>
          </w:tcPr>
          <w:p w14:paraId="24E79FF7" w14:textId="3A659413"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b/>
                <w:bCs/>
                <w:color w:val="000000"/>
                <w:kern w:val="0"/>
                <w:sz w:val="27"/>
                <w:szCs w:val="27"/>
                <w14:ligatures w14:val="none"/>
              </w:rPr>
              <w:t>Cumulative GPA</w:t>
            </w:r>
            <w:r w:rsidRPr="00B6398D">
              <w:rPr>
                <w:rFonts w:ascii="Times New Roman" w:eastAsia="Times New Roman" w:hAnsi="Times New Roman" w:cs="Times New Roman"/>
                <w:b/>
                <w:bCs/>
                <w:color w:val="000000"/>
                <w:kern w:val="0"/>
                <w:sz w:val="27"/>
                <w:szCs w:val="27"/>
                <w14:ligatures w14:val="none"/>
              </w:rPr>
              <w:br/>
            </w:r>
            <w:r w:rsidRPr="00B6398D">
              <w:rPr>
                <w:rFonts w:ascii="Times New Roman" w:eastAsia="Times New Roman" w:hAnsi="Times New Roman" w:cs="Times New Roman"/>
                <w:b/>
                <w:bCs/>
                <w:color w:val="000000"/>
                <w:kern w:val="0"/>
                <w:sz w:val="27"/>
                <w:szCs w:val="27"/>
                <w14:ligatures w14:val="none"/>
              </w:rPr>
              <w:br/>
            </w:r>
          </w:p>
        </w:tc>
        <w:tc>
          <w:tcPr>
            <w:tcW w:w="4140" w:type="dxa"/>
            <w:vAlign w:val="center"/>
            <w:hideMark/>
          </w:tcPr>
          <w:p w14:paraId="64F08811" w14:textId="072BE7BB"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b/>
                <w:bCs/>
                <w:kern w:val="0"/>
                <w:sz w:val="27"/>
                <w:szCs w:val="27"/>
                <w14:ligatures w14:val="none"/>
              </w:rPr>
              <w:t>Pursuit of Program</w:t>
            </w:r>
            <w:r w:rsidRPr="00B6398D">
              <w:rPr>
                <w:rFonts w:ascii="Times New Roman" w:eastAsia="Times New Roman" w:hAnsi="Times New Roman" w:cs="Times New Roman"/>
                <w:b/>
                <w:bCs/>
                <w:kern w:val="0"/>
                <w:sz w:val="21"/>
                <w:szCs w:val="21"/>
                <w14:ligatures w14:val="none"/>
              </w:rPr>
              <w:br/>
            </w:r>
            <w:r w:rsidRPr="00B6398D">
              <w:rPr>
                <w:rFonts w:ascii="Times New Roman" w:eastAsia="Times New Roman" w:hAnsi="Times New Roman" w:cs="Times New Roman"/>
                <w:b/>
                <w:bCs/>
                <w:kern w:val="0"/>
                <w:sz w:val="21"/>
                <w:szCs w:val="21"/>
                <w14:ligatures w14:val="none"/>
              </w:rPr>
              <w:br/>
            </w:r>
            <w:r w:rsidRPr="00B6398D">
              <w:rPr>
                <w:rFonts w:ascii="Times New Roman" w:eastAsia="Times New Roman" w:hAnsi="Times New Roman" w:cs="Times New Roman"/>
                <w:b/>
                <w:bCs/>
                <w:kern w:val="0"/>
                <w:sz w:val="21"/>
                <w:szCs w:val="21"/>
                <w14:ligatures w14:val="none"/>
              </w:rPr>
              <w:br/>
            </w:r>
          </w:p>
        </w:tc>
      </w:tr>
      <w:tr w:rsidR="001A7773" w:rsidRPr="00B6398D" w14:paraId="1CBA847B" w14:textId="77777777" w:rsidTr="001A7773">
        <w:tc>
          <w:tcPr>
            <w:tcW w:w="4770" w:type="dxa"/>
            <w:vAlign w:val="center"/>
            <w:hideMark/>
          </w:tcPr>
          <w:p w14:paraId="084B2743"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w:t>
            </w:r>
          </w:p>
        </w:tc>
        <w:tc>
          <w:tcPr>
            <w:tcW w:w="2700" w:type="dxa"/>
            <w:vAlign w:val="center"/>
            <w:hideMark/>
          </w:tcPr>
          <w:p w14:paraId="462DFC4C"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0</w:t>
            </w:r>
          </w:p>
        </w:tc>
        <w:tc>
          <w:tcPr>
            <w:tcW w:w="2340" w:type="dxa"/>
            <w:vAlign w:val="center"/>
            <w:hideMark/>
          </w:tcPr>
          <w:p w14:paraId="6D34C9F8"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0</w:t>
            </w:r>
          </w:p>
        </w:tc>
        <w:tc>
          <w:tcPr>
            <w:tcW w:w="4140" w:type="dxa"/>
            <w:vAlign w:val="center"/>
            <w:hideMark/>
          </w:tcPr>
          <w:p w14:paraId="1D35318C"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0</w:t>
            </w:r>
          </w:p>
        </w:tc>
      </w:tr>
      <w:tr w:rsidR="001A7773" w:rsidRPr="00B6398D" w14:paraId="13C32E36" w14:textId="77777777" w:rsidTr="001A7773">
        <w:tc>
          <w:tcPr>
            <w:tcW w:w="4770" w:type="dxa"/>
            <w:vAlign w:val="center"/>
            <w:hideMark/>
          </w:tcPr>
          <w:p w14:paraId="3A791423"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2</w:t>
            </w:r>
          </w:p>
        </w:tc>
        <w:tc>
          <w:tcPr>
            <w:tcW w:w="2700" w:type="dxa"/>
            <w:vAlign w:val="center"/>
            <w:hideMark/>
          </w:tcPr>
          <w:p w14:paraId="5206580F"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6</w:t>
            </w:r>
          </w:p>
        </w:tc>
        <w:tc>
          <w:tcPr>
            <w:tcW w:w="2340" w:type="dxa"/>
            <w:vAlign w:val="center"/>
            <w:hideMark/>
          </w:tcPr>
          <w:p w14:paraId="586D0D04"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1.50</w:t>
            </w:r>
          </w:p>
        </w:tc>
        <w:tc>
          <w:tcPr>
            <w:tcW w:w="4140" w:type="dxa"/>
            <w:vAlign w:val="center"/>
            <w:hideMark/>
          </w:tcPr>
          <w:p w14:paraId="6A993CED"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50%/6 credits</w:t>
            </w:r>
          </w:p>
        </w:tc>
      </w:tr>
      <w:tr w:rsidR="001A7773" w:rsidRPr="00B6398D" w14:paraId="0BBDCDBC" w14:textId="77777777" w:rsidTr="001A7773">
        <w:tc>
          <w:tcPr>
            <w:tcW w:w="4770" w:type="dxa"/>
            <w:vAlign w:val="center"/>
            <w:hideMark/>
          </w:tcPr>
          <w:p w14:paraId="41D0867D"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3</w:t>
            </w:r>
          </w:p>
        </w:tc>
        <w:tc>
          <w:tcPr>
            <w:tcW w:w="2700" w:type="dxa"/>
            <w:vAlign w:val="center"/>
            <w:hideMark/>
          </w:tcPr>
          <w:p w14:paraId="77C43E13"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15</w:t>
            </w:r>
          </w:p>
        </w:tc>
        <w:tc>
          <w:tcPr>
            <w:tcW w:w="2340" w:type="dxa"/>
            <w:vAlign w:val="center"/>
            <w:hideMark/>
          </w:tcPr>
          <w:p w14:paraId="3E8E68D9"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1.80</w:t>
            </w:r>
          </w:p>
        </w:tc>
        <w:tc>
          <w:tcPr>
            <w:tcW w:w="4140" w:type="dxa"/>
            <w:vAlign w:val="center"/>
            <w:hideMark/>
          </w:tcPr>
          <w:p w14:paraId="78590FBD"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50%/6 credits</w:t>
            </w:r>
          </w:p>
        </w:tc>
      </w:tr>
      <w:tr w:rsidR="001A7773" w:rsidRPr="00B6398D" w14:paraId="6481DFC7" w14:textId="77777777" w:rsidTr="001A7773">
        <w:tc>
          <w:tcPr>
            <w:tcW w:w="4770" w:type="dxa"/>
            <w:vAlign w:val="center"/>
            <w:hideMark/>
          </w:tcPr>
          <w:p w14:paraId="0B8A5362"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4</w:t>
            </w:r>
          </w:p>
        </w:tc>
        <w:tc>
          <w:tcPr>
            <w:tcW w:w="2700" w:type="dxa"/>
            <w:vAlign w:val="center"/>
            <w:hideMark/>
          </w:tcPr>
          <w:p w14:paraId="54AD7EE9"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27</w:t>
            </w:r>
          </w:p>
        </w:tc>
        <w:tc>
          <w:tcPr>
            <w:tcW w:w="2340" w:type="dxa"/>
            <w:vAlign w:val="center"/>
            <w:hideMark/>
          </w:tcPr>
          <w:p w14:paraId="1EEAA636"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1.80</w:t>
            </w:r>
          </w:p>
        </w:tc>
        <w:tc>
          <w:tcPr>
            <w:tcW w:w="4140" w:type="dxa"/>
            <w:vAlign w:val="center"/>
            <w:hideMark/>
          </w:tcPr>
          <w:p w14:paraId="2AF718DF"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75%/9 credits</w:t>
            </w:r>
          </w:p>
        </w:tc>
      </w:tr>
      <w:tr w:rsidR="001A7773" w:rsidRPr="00B6398D" w14:paraId="5A91BB33" w14:textId="77777777" w:rsidTr="001A7773">
        <w:tc>
          <w:tcPr>
            <w:tcW w:w="4770" w:type="dxa"/>
            <w:vAlign w:val="center"/>
            <w:hideMark/>
          </w:tcPr>
          <w:p w14:paraId="6572BB0B"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5</w:t>
            </w:r>
          </w:p>
        </w:tc>
        <w:tc>
          <w:tcPr>
            <w:tcW w:w="2700" w:type="dxa"/>
            <w:vAlign w:val="center"/>
            <w:hideMark/>
          </w:tcPr>
          <w:p w14:paraId="7D7E8875"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39</w:t>
            </w:r>
          </w:p>
        </w:tc>
        <w:tc>
          <w:tcPr>
            <w:tcW w:w="2340" w:type="dxa"/>
            <w:vAlign w:val="center"/>
            <w:hideMark/>
          </w:tcPr>
          <w:p w14:paraId="7A45ED2E"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67A90781"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75%/9 credits</w:t>
            </w:r>
          </w:p>
        </w:tc>
      </w:tr>
      <w:tr w:rsidR="001A7773" w:rsidRPr="00B6398D" w14:paraId="4EFA4AC6" w14:textId="77777777" w:rsidTr="001A7773">
        <w:tc>
          <w:tcPr>
            <w:tcW w:w="4770" w:type="dxa"/>
            <w:vAlign w:val="center"/>
            <w:hideMark/>
          </w:tcPr>
          <w:p w14:paraId="23C77D7A"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6</w:t>
            </w:r>
          </w:p>
        </w:tc>
        <w:tc>
          <w:tcPr>
            <w:tcW w:w="2700" w:type="dxa"/>
            <w:vAlign w:val="center"/>
            <w:hideMark/>
          </w:tcPr>
          <w:p w14:paraId="37258504"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51</w:t>
            </w:r>
          </w:p>
        </w:tc>
        <w:tc>
          <w:tcPr>
            <w:tcW w:w="2340" w:type="dxa"/>
            <w:vAlign w:val="center"/>
            <w:hideMark/>
          </w:tcPr>
          <w:p w14:paraId="356CC02C"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28152A08"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100%/12 credits</w:t>
            </w:r>
          </w:p>
        </w:tc>
      </w:tr>
      <w:tr w:rsidR="001A7773" w:rsidRPr="00B6398D" w14:paraId="549145C9" w14:textId="77777777" w:rsidTr="001A7773">
        <w:tc>
          <w:tcPr>
            <w:tcW w:w="4770" w:type="dxa"/>
            <w:vAlign w:val="center"/>
            <w:hideMark/>
          </w:tcPr>
          <w:p w14:paraId="73136DE9"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7</w:t>
            </w:r>
          </w:p>
        </w:tc>
        <w:tc>
          <w:tcPr>
            <w:tcW w:w="2700" w:type="dxa"/>
            <w:vAlign w:val="center"/>
            <w:hideMark/>
          </w:tcPr>
          <w:p w14:paraId="4B6C77A2"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66</w:t>
            </w:r>
          </w:p>
        </w:tc>
        <w:tc>
          <w:tcPr>
            <w:tcW w:w="2340" w:type="dxa"/>
            <w:vAlign w:val="center"/>
            <w:hideMark/>
          </w:tcPr>
          <w:p w14:paraId="1B366296"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1070DB14"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100%/12 credits</w:t>
            </w:r>
          </w:p>
        </w:tc>
      </w:tr>
      <w:tr w:rsidR="001A7773" w:rsidRPr="00B6398D" w14:paraId="06D93699" w14:textId="77777777" w:rsidTr="001A7773">
        <w:tc>
          <w:tcPr>
            <w:tcW w:w="4770" w:type="dxa"/>
            <w:vAlign w:val="center"/>
            <w:hideMark/>
          </w:tcPr>
          <w:p w14:paraId="642F20B6"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8</w:t>
            </w:r>
          </w:p>
        </w:tc>
        <w:tc>
          <w:tcPr>
            <w:tcW w:w="2700" w:type="dxa"/>
            <w:vAlign w:val="center"/>
            <w:hideMark/>
          </w:tcPr>
          <w:p w14:paraId="7F06C725"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81</w:t>
            </w:r>
          </w:p>
        </w:tc>
        <w:tc>
          <w:tcPr>
            <w:tcW w:w="2340" w:type="dxa"/>
            <w:vAlign w:val="center"/>
            <w:hideMark/>
          </w:tcPr>
          <w:p w14:paraId="4212DF43"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690BDAE3"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100%/12 credits</w:t>
            </w:r>
          </w:p>
        </w:tc>
      </w:tr>
      <w:tr w:rsidR="001A7773" w:rsidRPr="00B6398D" w14:paraId="036CE269" w14:textId="77777777" w:rsidTr="001A7773">
        <w:tc>
          <w:tcPr>
            <w:tcW w:w="4770" w:type="dxa"/>
            <w:vAlign w:val="center"/>
            <w:hideMark/>
          </w:tcPr>
          <w:p w14:paraId="56102FEC"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t>9</w:t>
            </w:r>
          </w:p>
        </w:tc>
        <w:tc>
          <w:tcPr>
            <w:tcW w:w="2700" w:type="dxa"/>
            <w:vAlign w:val="center"/>
            <w:hideMark/>
          </w:tcPr>
          <w:p w14:paraId="460B4E3F"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96</w:t>
            </w:r>
          </w:p>
        </w:tc>
        <w:tc>
          <w:tcPr>
            <w:tcW w:w="2340" w:type="dxa"/>
            <w:vAlign w:val="center"/>
            <w:hideMark/>
          </w:tcPr>
          <w:p w14:paraId="3AC594BD"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48E7E5EF"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100%/12 credits</w:t>
            </w:r>
          </w:p>
        </w:tc>
      </w:tr>
      <w:tr w:rsidR="001A7773" w:rsidRPr="00B6398D" w14:paraId="69662743" w14:textId="77777777" w:rsidTr="001A7773">
        <w:tc>
          <w:tcPr>
            <w:tcW w:w="4770" w:type="dxa"/>
            <w:vAlign w:val="center"/>
            <w:hideMark/>
          </w:tcPr>
          <w:p w14:paraId="03368ECB"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kern w:val="0"/>
                <w:sz w:val="27"/>
                <w:szCs w:val="27"/>
                <w14:ligatures w14:val="none"/>
              </w:rPr>
              <w:lastRenderedPageBreak/>
              <w:t>10</w:t>
            </w:r>
          </w:p>
        </w:tc>
        <w:tc>
          <w:tcPr>
            <w:tcW w:w="2700" w:type="dxa"/>
            <w:vAlign w:val="center"/>
            <w:hideMark/>
          </w:tcPr>
          <w:p w14:paraId="5F10C182"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111</w:t>
            </w:r>
          </w:p>
        </w:tc>
        <w:tc>
          <w:tcPr>
            <w:tcW w:w="2340" w:type="dxa"/>
            <w:vAlign w:val="center"/>
            <w:hideMark/>
          </w:tcPr>
          <w:p w14:paraId="20DC882D"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4760D8B3" w14:textId="77777777" w:rsidR="001A7773" w:rsidRPr="00B6398D" w:rsidRDefault="001A7773" w:rsidP="001A7773">
            <w:pPr>
              <w:spacing w:after="300" w:line="240" w:lineRule="auto"/>
              <w:rPr>
                <w:rFonts w:ascii="Times New Roman" w:eastAsia="Times New Roman" w:hAnsi="Times New Roman" w:cs="Times New Roman"/>
                <w:kern w:val="0"/>
                <w:sz w:val="21"/>
                <w:szCs w:val="21"/>
                <w14:ligatures w14:val="none"/>
              </w:rPr>
            </w:pPr>
            <w:r w:rsidRPr="00B6398D">
              <w:rPr>
                <w:rFonts w:ascii="Times New Roman" w:eastAsia="Times New Roman" w:hAnsi="Times New Roman" w:cs="Times New Roman"/>
                <w:color w:val="000000"/>
                <w:kern w:val="0"/>
                <w:sz w:val="27"/>
                <w:szCs w:val="27"/>
                <w14:ligatures w14:val="none"/>
              </w:rPr>
              <w:t>100%/12 credits</w:t>
            </w:r>
          </w:p>
        </w:tc>
      </w:tr>
    </w:tbl>
    <w:p w14:paraId="0DB48054" w14:textId="77777777" w:rsidR="001A7773" w:rsidRPr="00B6398D" w:rsidRDefault="001A7773" w:rsidP="001A7773">
      <w:pPr>
        <w:shd w:val="clear" w:color="auto" w:fill="FFFFFF"/>
        <w:spacing w:after="300" w:line="240" w:lineRule="auto"/>
        <w:rPr>
          <w:rFonts w:ascii="Roboto" w:eastAsia="Times New Roman" w:hAnsi="Roboto" w:cs="Times New Roman"/>
          <w:color w:val="5E5E5E"/>
          <w:kern w:val="0"/>
          <w:sz w:val="21"/>
          <w:szCs w:val="21"/>
          <w14:ligatures w14:val="none"/>
        </w:rPr>
      </w:pPr>
    </w:p>
    <w:p w14:paraId="38A8F4AF" w14:textId="77777777" w:rsidR="001A7773" w:rsidRPr="00B6398D" w:rsidRDefault="001A7773" w:rsidP="001A7773">
      <w:pPr>
        <w:pStyle w:val="NormalWeb"/>
        <w:shd w:val="clear" w:color="auto" w:fill="FFFFFF"/>
        <w:spacing w:before="0" w:beforeAutospacing="0" w:after="300" w:afterAutospacing="0"/>
        <w:rPr>
          <w:rFonts w:ascii="Roboto" w:hAnsi="Roboto"/>
          <w:color w:val="5E5E5E"/>
          <w:sz w:val="21"/>
          <w:szCs w:val="21"/>
        </w:rPr>
      </w:pPr>
      <w:r w:rsidRPr="00B6398D">
        <w:rPr>
          <w:rFonts w:ascii="Roboto" w:hAnsi="Roboto"/>
          <w:color w:val="5E5E5E"/>
          <w:sz w:val="27"/>
          <w:szCs w:val="27"/>
        </w:rPr>
        <w:t xml:space="preserve">Students receiving TAP under ADA provisions may be enrolled in 3-11 credits and TAP payment points earned are prorated based on the number of applicable credits a student is </w:t>
      </w:r>
      <w:proofErr w:type="gramStart"/>
      <w:r w:rsidRPr="00B6398D">
        <w:rPr>
          <w:rFonts w:ascii="Roboto" w:hAnsi="Roboto"/>
          <w:color w:val="5E5E5E"/>
          <w:sz w:val="27"/>
          <w:szCs w:val="27"/>
        </w:rPr>
        <w:t>enrolled</w:t>
      </w:r>
      <w:proofErr w:type="gramEnd"/>
      <w:r w:rsidRPr="00B6398D">
        <w:rPr>
          <w:rFonts w:ascii="Roboto" w:hAnsi="Roboto"/>
          <w:color w:val="5E5E5E"/>
          <w:sz w:val="27"/>
          <w:szCs w:val="27"/>
        </w:rPr>
        <w:t>.  </w:t>
      </w:r>
    </w:p>
    <w:p w14:paraId="44BFA235" w14:textId="77777777" w:rsidR="001A7773" w:rsidRPr="00B6398D" w:rsidRDefault="001A7773" w:rsidP="001A7773">
      <w:pPr>
        <w:pStyle w:val="center"/>
        <w:shd w:val="clear" w:color="auto" w:fill="FFFFFF"/>
        <w:spacing w:before="0" w:beforeAutospacing="0" w:after="300" w:afterAutospacing="0"/>
        <w:rPr>
          <w:rFonts w:ascii="Roboto" w:hAnsi="Roboto"/>
          <w:color w:val="5E5E5E"/>
          <w:sz w:val="27"/>
          <w:szCs w:val="27"/>
        </w:rPr>
      </w:pPr>
      <w:r w:rsidRPr="00B6398D">
        <w:rPr>
          <w:rFonts w:ascii="Roboto" w:hAnsi="Roboto"/>
          <w:color w:val="5E5E5E"/>
          <w:sz w:val="27"/>
          <w:szCs w:val="27"/>
        </w:rPr>
        <w:t xml:space="preserve">ADA students earn TAP payment points at a reduced </w:t>
      </w:r>
      <w:proofErr w:type="gramStart"/>
      <w:r w:rsidRPr="00B6398D">
        <w:rPr>
          <w:rFonts w:ascii="Roboto" w:hAnsi="Roboto"/>
          <w:color w:val="5E5E5E"/>
          <w:sz w:val="27"/>
          <w:szCs w:val="27"/>
        </w:rPr>
        <w:t>rate,</w:t>
      </w:r>
      <w:proofErr w:type="gramEnd"/>
      <w:r w:rsidRPr="00B6398D">
        <w:rPr>
          <w:rFonts w:ascii="Roboto" w:hAnsi="Roboto"/>
          <w:color w:val="5E5E5E"/>
          <w:sz w:val="27"/>
          <w:szCs w:val="27"/>
        </w:rPr>
        <w:t xml:space="preserve"> they may receive TAP for one or more terms before being evaluated for the next SAP level.  TAP payment points are used to evaluate SAP.  A full-time TAP award is equivalent to 6 TAP payment points per semester when a student is enrolled in 12 or more credits applicable to their program of study. </w:t>
      </w:r>
    </w:p>
    <w:p w14:paraId="55E544F5" w14:textId="247CB053" w:rsidR="00D86C96" w:rsidRPr="00B6398D"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br/>
      </w:r>
      <w:r w:rsidRPr="00B6398D">
        <w:rPr>
          <w:rFonts w:ascii="Roboto" w:eastAsia="Times New Roman" w:hAnsi="Roboto" w:cs="Times New Roman"/>
          <w:b/>
          <w:bCs/>
          <w:color w:val="5E5E5E"/>
          <w:kern w:val="0"/>
          <w14:ligatures w14:val="none"/>
        </w:rPr>
        <w:t>50.2.1.2a Failure to Meet NYS Minimum Standards</w:t>
      </w:r>
      <w:r w:rsidRPr="00B6398D">
        <w:rPr>
          <w:rFonts w:ascii="Roboto" w:eastAsia="Times New Roman" w:hAnsi="Roboto" w:cs="Times New Roman"/>
          <w:color w:val="5E5E5E"/>
          <w:kern w:val="0"/>
          <w:sz w:val="27"/>
          <w:szCs w:val="27"/>
          <w14:ligatures w14:val="none"/>
        </w:rPr>
        <w:br/>
      </w:r>
      <w:r w:rsidRPr="00B6398D">
        <w:rPr>
          <w:rFonts w:ascii="Roboto" w:eastAsia="Times New Roman" w:hAnsi="Roboto" w:cs="Times New Roman"/>
          <w:color w:val="5E5E5E"/>
          <w:kern w:val="0"/>
          <w:sz w:val="27"/>
          <w:szCs w:val="27"/>
          <w14:ligatures w14:val="none"/>
        </w:rPr>
        <w:br/>
        <w:t>If a student fails to meet New York state academic progress requirements for financial aid as outlined above at the end of the semester, they will lose eligibility for the next term they attend. Eligibility will be regained once they meet the above standards. Additionally, students who stop attending for more than one year may regain eligibility upon return for one semester (if over 4 prior semesters of TAP you must have a 2.0 overall GPA). Then you must meet academic progress criteria each subsequent semester.</w:t>
      </w:r>
    </w:p>
    <w:p w14:paraId="579347D7" w14:textId="77777777" w:rsidR="00D86C96" w:rsidRPr="00B6398D" w:rsidRDefault="00D86C96" w:rsidP="00D86C96">
      <w:pPr>
        <w:numPr>
          <w:ilvl w:val="0"/>
          <w:numId w:val="2"/>
        </w:numPr>
        <w:shd w:val="clear" w:color="auto" w:fill="FFFFFF"/>
        <w:spacing w:before="100" w:beforeAutospacing="1" w:after="100" w:afterAutospacing="1" w:line="240" w:lineRule="auto"/>
        <w:rPr>
          <w:rFonts w:ascii="Roboto" w:eastAsia="Times New Roman" w:hAnsi="Roboto" w:cs="Times New Roman"/>
          <w:color w:val="5E5E5E"/>
          <w:kern w:val="0"/>
          <w:sz w:val="21"/>
          <w:szCs w:val="21"/>
          <w14:ligatures w14:val="none"/>
        </w:rPr>
      </w:pPr>
      <w:r w:rsidRPr="00B6398D">
        <w:rPr>
          <w:rFonts w:ascii="Roboto" w:eastAsia="Times New Roman" w:hAnsi="Roboto" w:cs="Times New Roman"/>
          <w:color w:val="5E5E5E"/>
          <w:kern w:val="0"/>
          <w:sz w:val="21"/>
          <w:szCs w:val="21"/>
          <w14:ligatures w14:val="none"/>
        </w:rPr>
        <w:t>If a student withdraws from college after the start of the term, they have not met academic progress requirements (automatic).</w:t>
      </w:r>
    </w:p>
    <w:p w14:paraId="4837DEF8" w14:textId="77777777" w:rsidR="00D86C96" w:rsidRPr="00B6398D"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b/>
          <w:bCs/>
          <w:color w:val="5E5E5E"/>
          <w:kern w:val="0"/>
          <w:sz w:val="27"/>
          <w:szCs w:val="27"/>
          <w14:ligatures w14:val="none"/>
        </w:rPr>
        <w:t>50.2.1.2b Waiver Requests</w:t>
      </w:r>
    </w:p>
    <w:p w14:paraId="22719E19" w14:textId="35D5708E" w:rsidR="00D86C96" w:rsidRPr="00B6398D"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 xml:space="preserve">If failure to meet standards is due to extenuating circumstances beyond a student’s control and there is a reasonable expectation the student will meet these requirements in the future term, they may apply for a one-time waiver. All waiver applications must include completed appeal waiver form, detailed personal statement by the student explaining the extenuating circumstance that caused you to not meet satisfactory academic progress standards and how the situation has been resolved to the point that it should not </w:t>
      </w:r>
      <w:proofErr w:type="gramStart"/>
      <w:r w:rsidRPr="00B6398D">
        <w:rPr>
          <w:rFonts w:ascii="Roboto" w:eastAsia="Times New Roman" w:hAnsi="Roboto" w:cs="Times New Roman"/>
          <w:color w:val="5E5E5E"/>
          <w:kern w:val="0"/>
          <w:sz w:val="27"/>
          <w:szCs w:val="27"/>
          <w14:ligatures w14:val="none"/>
        </w:rPr>
        <w:t>reoccur</w:t>
      </w:r>
      <w:proofErr w:type="gramEnd"/>
      <w:r w:rsidRPr="00B6398D">
        <w:rPr>
          <w:rFonts w:ascii="Roboto" w:eastAsia="Times New Roman" w:hAnsi="Roboto" w:cs="Times New Roman"/>
          <w:color w:val="5E5E5E"/>
          <w:kern w:val="0"/>
          <w:sz w:val="27"/>
          <w:szCs w:val="27"/>
          <w14:ligatures w14:val="none"/>
        </w:rPr>
        <w:t xml:space="preserve">, and appropriate supporting third-party documentation. The </w:t>
      </w:r>
      <w:r w:rsidRPr="00B6398D">
        <w:rPr>
          <w:rFonts w:ascii="Roboto" w:eastAsia="Times New Roman" w:hAnsi="Roboto" w:cs="Times New Roman"/>
          <w:color w:val="5E5E5E"/>
          <w:kern w:val="0"/>
          <w:sz w:val="27"/>
          <w:szCs w:val="27"/>
          <w14:ligatures w14:val="none"/>
        </w:rPr>
        <w:lastRenderedPageBreak/>
        <w:t>application and documentation will be reviewed by the Financial Aid Appeals Committee. Approval is not guaranteed.</w:t>
      </w:r>
    </w:p>
    <w:p w14:paraId="7BCADBED" w14:textId="77777777" w:rsidR="00D86C96" w:rsidRPr="00B6398D"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The decision made by the Financial Aid Appeals Committee is final.</w:t>
      </w:r>
    </w:p>
    <w:p w14:paraId="306411CD" w14:textId="77777777" w:rsidR="00D86C96" w:rsidRPr="00B6398D"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Important things to keep in mind:</w:t>
      </w:r>
    </w:p>
    <w:p w14:paraId="009D2764" w14:textId="77777777" w:rsidR="00D86C96" w:rsidRPr="00B6398D"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 xml:space="preserve">Remedial courses that are not credit-bearing will not count in the total </w:t>
      </w:r>
      <w:proofErr w:type="gramStart"/>
      <w:r w:rsidRPr="00B6398D">
        <w:rPr>
          <w:rFonts w:ascii="Roboto" w:eastAsia="Times New Roman" w:hAnsi="Roboto" w:cs="Times New Roman"/>
          <w:color w:val="5E5E5E"/>
          <w:kern w:val="0"/>
          <w:sz w:val="27"/>
          <w:szCs w:val="27"/>
          <w14:ligatures w14:val="none"/>
        </w:rPr>
        <w:t>earned hours</w:t>
      </w:r>
      <w:proofErr w:type="gramEnd"/>
      <w:r w:rsidRPr="00B6398D">
        <w:rPr>
          <w:rFonts w:ascii="Roboto" w:eastAsia="Times New Roman" w:hAnsi="Roboto" w:cs="Times New Roman"/>
          <w:color w:val="5E5E5E"/>
          <w:kern w:val="0"/>
          <w:sz w:val="27"/>
          <w:szCs w:val="27"/>
          <w14:ligatures w14:val="none"/>
        </w:rPr>
        <w:t>.</w:t>
      </w:r>
    </w:p>
    <w:p w14:paraId="27FCE9F1" w14:textId="77777777" w:rsidR="00D86C96" w:rsidRPr="00B6398D"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Repeated courses that were previously passed do not count as additional passed or earned hours for the semester</w:t>
      </w:r>
    </w:p>
    <w:p w14:paraId="32280808" w14:textId="77777777" w:rsidR="00D86C96" w:rsidRPr="00B6398D"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Repeating any course in which a passing grade has already been received (D or above) will not count toward full-time status, unless the College Catalog states a higher grade is required for the current curriculum.</w:t>
      </w:r>
    </w:p>
    <w:p w14:paraId="44C8F6BB" w14:textId="77777777" w:rsidR="00D86C96" w:rsidRPr="00B6398D"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B6398D">
        <w:rPr>
          <w:rFonts w:ascii="Roboto" w:eastAsia="Times New Roman" w:hAnsi="Roboto" w:cs="Times New Roman"/>
          <w:color w:val="5E5E5E"/>
          <w:kern w:val="0"/>
          <w:sz w:val="27"/>
          <w:szCs w:val="27"/>
          <w14:ligatures w14:val="none"/>
        </w:rPr>
        <w:t xml:space="preserve">Questions should be directed </w:t>
      </w:r>
      <w:proofErr w:type="gramStart"/>
      <w:r w:rsidRPr="00B6398D">
        <w:rPr>
          <w:rFonts w:ascii="Roboto" w:eastAsia="Times New Roman" w:hAnsi="Roboto" w:cs="Times New Roman"/>
          <w:color w:val="5E5E5E"/>
          <w:kern w:val="0"/>
          <w:sz w:val="27"/>
          <w:szCs w:val="27"/>
          <w14:ligatures w14:val="none"/>
        </w:rPr>
        <w:t>to</w:t>
      </w:r>
      <w:proofErr w:type="gramEnd"/>
      <w:r w:rsidRPr="00B6398D">
        <w:rPr>
          <w:rFonts w:ascii="Roboto" w:eastAsia="Times New Roman" w:hAnsi="Roboto" w:cs="Times New Roman"/>
          <w:color w:val="5E5E5E"/>
          <w:kern w:val="0"/>
          <w:sz w:val="27"/>
          <w:szCs w:val="27"/>
          <w14:ligatures w14:val="none"/>
        </w:rPr>
        <w:t xml:space="preserve"> the One Hop Shop.</w:t>
      </w:r>
    </w:p>
    <w:p w14:paraId="1DC7BF39" w14:textId="77777777" w:rsidR="001A7773" w:rsidRDefault="001A7773"/>
    <w:sectPr w:rsidR="001A7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45AA"/>
    <w:multiLevelType w:val="multilevel"/>
    <w:tmpl w:val="B606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E3706"/>
    <w:multiLevelType w:val="multilevel"/>
    <w:tmpl w:val="222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F0974"/>
    <w:multiLevelType w:val="multilevel"/>
    <w:tmpl w:val="922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599223">
    <w:abstractNumId w:val="2"/>
  </w:num>
  <w:num w:numId="2" w16cid:durableId="1053190238">
    <w:abstractNumId w:val="1"/>
  </w:num>
  <w:num w:numId="3" w16cid:durableId="20174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2E"/>
    <w:rsid w:val="001A7773"/>
    <w:rsid w:val="00291E44"/>
    <w:rsid w:val="00307855"/>
    <w:rsid w:val="00471F05"/>
    <w:rsid w:val="0047299D"/>
    <w:rsid w:val="00657D6C"/>
    <w:rsid w:val="007310AF"/>
    <w:rsid w:val="007E12E2"/>
    <w:rsid w:val="00A63FD3"/>
    <w:rsid w:val="00A75EE4"/>
    <w:rsid w:val="00AA494E"/>
    <w:rsid w:val="00B6398D"/>
    <w:rsid w:val="00BA1FFF"/>
    <w:rsid w:val="00D659A5"/>
    <w:rsid w:val="00D86C96"/>
    <w:rsid w:val="00DE140D"/>
    <w:rsid w:val="00DF6A2E"/>
    <w:rsid w:val="00E53009"/>
    <w:rsid w:val="00FE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1582"/>
  <w15:chartTrackingRefBased/>
  <w15:docId w15:val="{7A57712E-DFFC-40DD-A7CC-3D348202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A2E"/>
    <w:rPr>
      <w:rFonts w:eastAsiaTheme="majorEastAsia" w:cstheme="majorBidi"/>
      <w:color w:val="272727" w:themeColor="text1" w:themeTint="D8"/>
    </w:rPr>
  </w:style>
  <w:style w:type="paragraph" w:styleId="Title">
    <w:name w:val="Title"/>
    <w:basedOn w:val="Normal"/>
    <w:next w:val="Normal"/>
    <w:link w:val="TitleChar"/>
    <w:uiPriority w:val="10"/>
    <w:qFormat/>
    <w:rsid w:val="00DF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A2E"/>
    <w:pPr>
      <w:spacing w:before="160"/>
      <w:jc w:val="center"/>
    </w:pPr>
    <w:rPr>
      <w:i/>
      <w:iCs/>
      <w:color w:val="404040" w:themeColor="text1" w:themeTint="BF"/>
    </w:rPr>
  </w:style>
  <w:style w:type="character" w:customStyle="1" w:styleId="QuoteChar">
    <w:name w:val="Quote Char"/>
    <w:basedOn w:val="DefaultParagraphFont"/>
    <w:link w:val="Quote"/>
    <w:uiPriority w:val="29"/>
    <w:rsid w:val="00DF6A2E"/>
    <w:rPr>
      <w:i/>
      <w:iCs/>
      <w:color w:val="404040" w:themeColor="text1" w:themeTint="BF"/>
    </w:rPr>
  </w:style>
  <w:style w:type="paragraph" w:styleId="ListParagraph">
    <w:name w:val="List Paragraph"/>
    <w:basedOn w:val="Normal"/>
    <w:uiPriority w:val="34"/>
    <w:qFormat/>
    <w:rsid w:val="00DF6A2E"/>
    <w:pPr>
      <w:ind w:left="720"/>
      <w:contextualSpacing/>
    </w:pPr>
  </w:style>
  <w:style w:type="character" w:styleId="IntenseEmphasis">
    <w:name w:val="Intense Emphasis"/>
    <w:basedOn w:val="DefaultParagraphFont"/>
    <w:uiPriority w:val="21"/>
    <w:qFormat/>
    <w:rsid w:val="00DF6A2E"/>
    <w:rPr>
      <w:i/>
      <w:iCs/>
      <w:color w:val="0F4761" w:themeColor="accent1" w:themeShade="BF"/>
    </w:rPr>
  </w:style>
  <w:style w:type="paragraph" w:styleId="IntenseQuote">
    <w:name w:val="Intense Quote"/>
    <w:basedOn w:val="Normal"/>
    <w:next w:val="Normal"/>
    <w:link w:val="IntenseQuoteChar"/>
    <w:uiPriority w:val="30"/>
    <w:qFormat/>
    <w:rsid w:val="00DF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2E"/>
    <w:rPr>
      <w:i/>
      <w:iCs/>
      <w:color w:val="0F4761" w:themeColor="accent1" w:themeShade="BF"/>
    </w:rPr>
  </w:style>
  <w:style w:type="character" w:styleId="IntenseReference">
    <w:name w:val="Intense Reference"/>
    <w:basedOn w:val="DefaultParagraphFont"/>
    <w:uiPriority w:val="32"/>
    <w:qFormat/>
    <w:rsid w:val="00DF6A2E"/>
    <w:rPr>
      <w:b/>
      <w:bCs/>
      <w:smallCaps/>
      <w:color w:val="0F4761" w:themeColor="accent1" w:themeShade="BF"/>
      <w:spacing w:val="5"/>
    </w:rPr>
  </w:style>
  <w:style w:type="paragraph" w:styleId="NormalWeb">
    <w:name w:val="Normal (Web)"/>
    <w:basedOn w:val="Normal"/>
    <w:uiPriority w:val="99"/>
    <w:semiHidden/>
    <w:unhideWhenUsed/>
    <w:rsid w:val="00DF6A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F6A2E"/>
    <w:rPr>
      <w:b/>
      <w:bCs/>
    </w:rPr>
  </w:style>
  <w:style w:type="paragraph" w:customStyle="1" w:styleId="center">
    <w:name w:val="center"/>
    <w:basedOn w:val="Normal"/>
    <w:rsid w:val="001A777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1805</Words>
  <Characters>9288</Characters>
  <Application>Microsoft Office Word</Application>
  <DocSecurity>0</DocSecurity>
  <Lines>371</Lines>
  <Paragraphs>203</Paragraphs>
  <ScaleCrop>false</ScaleCrop>
  <HeadingPairs>
    <vt:vector size="2" baseType="variant">
      <vt:variant>
        <vt:lpstr>Title</vt:lpstr>
      </vt:variant>
      <vt:variant>
        <vt:i4>1</vt:i4>
      </vt:variant>
    </vt:vector>
  </HeadingPairs>
  <TitlesOfParts>
    <vt:vector size="1" baseType="lpstr">
      <vt:lpstr/>
    </vt:vector>
  </TitlesOfParts>
  <Company>SUNY Canton</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Amanda</dc:creator>
  <cp:keywords/>
  <dc:description/>
  <cp:lastModifiedBy>Young, Michaela</cp:lastModifiedBy>
  <cp:revision>10</cp:revision>
  <dcterms:created xsi:type="dcterms:W3CDTF">2026-04-01T12:51:00Z</dcterms:created>
  <dcterms:modified xsi:type="dcterms:W3CDTF">2026-04-01T18:32:00Z</dcterms:modified>
</cp:coreProperties>
</file>